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jc w:val="center"/>
        <w:tblCellSpacing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512"/>
        <w:gridCol w:w="867"/>
        <w:gridCol w:w="4572"/>
        <w:gridCol w:w="2209"/>
      </w:tblGrid>
      <w:tr w:rsidR="00CE0A81" w:rsidRPr="00CE0A81" w14:paraId="67E3FEE6" w14:textId="77777777">
        <w:trPr>
          <w:cantSplit/>
          <w:trHeight w:val="710"/>
          <w:tblCellSpacing w:w="29" w:type="dxa"/>
          <w:jc w:val="center"/>
        </w:trPr>
        <w:tc>
          <w:tcPr>
            <w:tcW w:w="11044" w:type="dxa"/>
            <w:gridSpan w:val="4"/>
            <w:tcBorders>
              <w:top w:val="nil"/>
              <w:left w:val="nil"/>
              <w:bottom w:val="nil"/>
              <w:right w:val="nil"/>
            </w:tcBorders>
            <w:vAlign w:val="center"/>
          </w:tcPr>
          <w:p w14:paraId="3FDA453A" w14:textId="3603D5A6" w:rsidR="006113CB" w:rsidRPr="00CE0A81" w:rsidRDefault="006113CB">
            <w:pPr>
              <w:pStyle w:val="Title"/>
              <w:rPr>
                <w:sz w:val="28"/>
                <w:szCs w:val="28"/>
              </w:rPr>
            </w:pPr>
            <w:r w:rsidRPr="00CE0A81">
              <w:rPr>
                <w:sz w:val="28"/>
                <w:szCs w:val="28"/>
              </w:rPr>
              <w:t>University of Houston Dietetic Internship</w:t>
            </w:r>
          </w:p>
          <w:p w14:paraId="339EA31B" w14:textId="0C446CF7" w:rsidR="006113CB" w:rsidRPr="00CE0A81" w:rsidRDefault="004109ED">
            <w:pPr>
              <w:jc w:val="center"/>
              <w:outlineLvl w:val="0"/>
              <w:rPr>
                <w:rFonts w:ascii="Arial" w:hAnsi="Arial"/>
                <w:b/>
                <w:bCs/>
                <w:i/>
                <w:sz w:val="22"/>
              </w:rPr>
            </w:pPr>
            <w:r>
              <w:rPr>
                <w:rFonts w:ascii="Arial" w:hAnsi="Arial"/>
                <w:b/>
                <w:bCs/>
                <w:i/>
                <w:sz w:val="28"/>
                <w:szCs w:val="28"/>
              </w:rPr>
              <w:t>Curriculum</w:t>
            </w:r>
            <w:r w:rsidR="006113CB" w:rsidRPr="00CE0A81">
              <w:rPr>
                <w:rFonts w:ascii="Arial" w:hAnsi="Arial"/>
                <w:b/>
                <w:bCs/>
                <w:i/>
                <w:sz w:val="28"/>
                <w:szCs w:val="28"/>
              </w:rPr>
              <w:t>: Management Rotation</w:t>
            </w:r>
          </w:p>
        </w:tc>
      </w:tr>
      <w:tr w:rsidR="00CE0A81" w:rsidRPr="00CE0A81" w14:paraId="69687ECD" w14:textId="77777777">
        <w:trPr>
          <w:cantSplit/>
          <w:tblCellSpacing w:w="29" w:type="dxa"/>
          <w:jc w:val="center"/>
        </w:trPr>
        <w:tc>
          <w:tcPr>
            <w:tcW w:w="3425" w:type="dxa"/>
            <w:tcBorders>
              <w:top w:val="nil"/>
              <w:left w:val="nil"/>
              <w:bottom w:val="single" w:sz="4" w:space="0" w:color="auto"/>
              <w:right w:val="nil"/>
            </w:tcBorders>
          </w:tcPr>
          <w:p w14:paraId="30B6B152" w14:textId="77777777" w:rsidR="006113CB" w:rsidRPr="00CE0A81" w:rsidRDefault="006113CB"/>
        </w:tc>
        <w:tc>
          <w:tcPr>
            <w:tcW w:w="5381" w:type="dxa"/>
            <w:gridSpan w:val="2"/>
            <w:tcBorders>
              <w:top w:val="nil"/>
              <w:left w:val="nil"/>
              <w:bottom w:val="single" w:sz="4" w:space="0" w:color="auto"/>
              <w:right w:val="nil"/>
            </w:tcBorders>
          </w:tcPr>
          <w:p w14:paraId="6BBD629D" w14:textId="77777777" w:rsidR="006113CB" w:rsidRPr="00CE0A81" w:rsidRDefault="006113CB"/>
        </w:tc>
        <w:tc>
          <w:tcPr>
            <w:tcW w:w="2122" w:type="dxa"/>
            <w:tcBorders>
              <w:top w:val="nil"/>
              <w:left w:val="nil"/>
              <w:bottom w:val="single" w:sz="4" w:space="0" w:color="auto"/>
              <w:right w:val="nil"/>
            </w:tcBorders>
          </w:tcPr>
          <w:p w14:paraId="5B7D1A58" w14:textId="77777777" w:rsidR="006113CB" w:rsidRPr="00CE0A81" w:rsidRDefault="006113CB"/>
        </w:tc>
      </w:tr>
      <w:tr w:rsidR="00CE0A81" w:rsidRPr="00CE0A81" w14:paraId="497AE6C1" w14:textId="77777777">
        <w:trPr>
          <w:cantSplit/>
          <w:trHeight w:val="827"/>
          <w:tblCellSpacing w:w="29" w:type="dxa"/>
          <w:jc w:val="center"/>
        </w:trPr>
        <w:tc>
          <w:tcPr>
            <w:tcW w:w="4292" w:type="dxa"/>
            <w:gridSpan w:val="2"/>
            <w:vAlign w:val="center"/>
          </w:tcPr>
          <w:p w14:paraId="68D580B2" w14:textId="77777777" w:rsidR="006113CB" w:rsidRPr="00CE0A81" w:rsidRDefault="006113CB">
            <w:pPr>
              <w:jc w:val="center"/>
              <w:rPr>
                <w:rFonts w:ascii="Arial" w:hAnsi="Arial" w:cs="Arial"/>
                <w:b/>
              </w:rPr>
            </w:pPr>
            <w:r w:rsidRPr="00CE0A81">
              <w:rPr>
                <w:rFonts w:ascii="Arial" w:hAnsi="Arial" w:cs="Arial"/>
                <w:b/>
              </w:rPr>
              <w:t>Goals/Objectives:</w:t>
            </w:r>
          </w:p>
        </w:tc>
        <w:tc>
          <w:tcPr>
            <w:tcW w:w="6694" w:type="dxa"/>
            <w:gridSpan w:val="2"/>
            <w:vAlign w:val="center"/>
          </w:tcPr>
          <w:p w14:paraId="61B72107" w14:textId="77777777" w:rsidR="006113CB" w:rsidRPr="00CE0A81" w:rsidRDefault="006113CB">
            <w:pPr>
              <w:jc w:val="center"/>
              <w:rPr>
                <w:rFonts w:ascii="Arial" w:hAnsi="Arial" w:cs="Arial"/>
              </w:rPr>
            </w:pPr>
            <w:r w:rsidRPr="00CE0A81">
              <w:rPr>
                <w:rFonts w:ascii="Arial" w:hAnsi="Arial" w:cs="Arial"/>
                <w:b/>
                <w:bCs/>
              </w:rPr>
              <w:t>Examples of Planned Experience:</w:t>
            </w:r>
          </w:p>
        </w:tc>
      </w:tr>
      <w:tr w:rsidR="00CE0A81" w:rsidRPr="00CE0A81" w14:paraId="33AF0BE6" w14:textId="77777777">
        <w:trPr>
          <w:cantSplit/>
          <w:trHeight w:val="827"/>
          <w:tblCellSpacing w:w="29" w:type="dxa"/>
          <w:jc w:val="center"/>
        </w:trPr>
        <w:tc>
          <w:tcPr>
            <w:tcW w:w="11044" w:type="dxa"/>
            <w:gridSpan w:val="4"/>
            <w:vAlign w:val="center"/>
          </w:tcPr>
          <w:p w14:paraId="0AF35275" w14:textId="77777777" w:rsidR="006113CB" w:rsidRPr="00CE0A81" w:rsidRDefault="006113CB" w:rsidP="006113CB">
            <w:pPr>
              <w:rPr>
                <w:rFonts w:ascii="Arial" w:hAnsi="Arial" w:cs="Arial"/>
                <w:b/>
                <w:bCs/>
              </w:rPr>
            </w:pPr>
            <w:r w:rsidRPr="00CE0A81">
              <w:rPr>
                <w:rFonts w:ascii="Arial" w:hAnsi="Arial" w:cs="Arial"/>
                <w:b/>
              </w:rPr>
              <w:t>Scientific and Evidence Base of Practice: integration of scientific information and research into practice.</w:t>
            </w:r>
          </w:p>
        </w:tc>
      </w:tr>
      <w:tr w:rsidR="00CE0A81" w:rsidRPr="00CE0A81" w14:paraId="4BB23185" w14:textId="77777777">
        <w:trPr>
          <w:cantSplit/>
          <w:trHeight w:val="827"/>
          <w:tblCellSpacing w:w="29" w:type="dxa"/>
          <w:jc w:val="center"/>
        </w:trPr>
        <w:tc>
          <w:tcPr>
            <w:tcW w:w="4292" w:type="dxa"/>
            <w:gridSpan w:val="2"/>
          </w:tcPr>
          <w:p w14:paraId="5D6855A3" w14:textId="607126A2" w:rsidR="00534A05" w:rsidRPr="00CE0A81" w:rsidRDefault="00534A05" w:rsidP="007963D8">
            <w:pPr>
              <w:rPr>
                <w:rFonts w:ascii="Arial" w:hAnsi="Arial" w:cs="Arial"/>
                <w:sz w:val="20"/>
                <w:szCs w:val="20"/>
              </w:rPr>
            </w:pPr>
            <w:r w:rsidRPr="00CE0A81">
              <w:rPr>
                <w:rFonts w:ascii="Arial" w:hAnsi="Arial" w:cs="Arial"/>
                <w:sz w:val="20"/>
                <w:szCs w:val="20"/>
              </w:rPr>
              <w:t>CRDN 1.1 Select indicators of program quality and/or customer service and measure achievement of objective</w:t>
            </w:r>
          </w:p>
        </w:tc>
        <w:tc>
          <w:tcPr>
            <w:tcW w:w="6694" w:type="dxa"/>
            <w:gridSpan w:val="2"/>
          </w:tcPr>
          <w:p w14:paraId="5F633406" w14:textId="16F31105" w:rsidR="00534A05" w:rsidRPr="00CE0A81" w:rsidRDefault="004109ED" w:rsidP="00534A05">
            <w:pPr>
              <w:tabs>
                <w:tab w:val="left" w:pos="2558"/>
              </w:tabs>
              <w:rPr>
                <w:rFonts w:ascii="Arial" w:hAnsi="Arial" w:cs="Arial"/>
                <w:sz w:val="20"/>
                <w:szCs w:val="20"/>
              </w:rPr>
            </w:pPr>
            <w:r w:rsidRPr="00FE389F">
              <w:rPr>
                <w:rFonts w:asciiTheme="minorHAnsi" w:hAnsiTheme="minorHAnsi" w:cs="Arial"/>
                <w:sz w:val="20"/>
                <w:szCs w:val="20"/>
              </w:rPr>
              <w:t xml:space="preserve">Conduct plate waste </w:t>
            </w:r>
            <w:r>
              <w:rPr>
                <w:rFonts w:asciiTheme="minorHAnsi" w:hAnsiTheme="minorHAnsi" w:cs="Arial"/>
                <w:sz w:val="20"/>
                <w:szCs w:val="20"/>
              </w:rPr>
              <w:t>audit</w:t>
            </w:r>
            <w:r w:rsidRPr="00FE389F">
              <w:rPr>
                <w:rFonts w:asciiTheme="minorHAnsi" w:hAnsiTheme="minorHAnsi" w:cs="Arial"/>
                <w:sz w:val="20"/>
                <w:szCs w:val="20"/>
              </w:rPr>
              <w:t>; Conduct tray audits; Co</w:t>
            </w:r>
            <w:r>
              <w:rPr>
                <w:rFonts w:asciiTheme="minorHAnsi" w:hAnsiTheme="minorHAnsi" w:cs="Arial"/>
                <w:sz w:val="20"/>
                <w:szCs w:val="20"/>
              </w:rPr>
              <w:t>nduct chart audits</w:t>
            </w:r>
          </w:p>
        </w:tc>
      </w:tr>
      <w:tr w:rsidR="00CE0A81" w:rsidRPr="00CE0A81" w14:paraId="61F177FC" w14:textId="77777777">
        <w:trPr>
          <w:cantSplit/>
          <w:trHeight w:val="827"/>
          <w:tblCellSpacing w:w="29" w:type="dxa"/>
          <w:jc w:val="center"/>
        </w:trPr>
        <w:tc>
          <w:tcPr>
            <w:tcW w:w="11044" w:type="dxa"/>
            <w:gridSpan w:val="4"/>
            <w:vAlign w:val="center"/>
          </w:tcPr>
          <w:p w14:paraId="0E22A3C5" w14:textId="248E738E" w:rsidR="00534A05" w:rsidRPr="00CE0A81" w:rsidRDefault="00534A05" w:rsidP="006113CB">
            <w:pPr>
              <w:rPr>
                <w:rFonts w:ascii="Arial" w:hAnsi="Arial" w:cs="Arial"/>
                <w:b/>
                <w:bCs/>
              </w:rPr>
            </w:pPr>
            <w:r w:rsidRPr="00CE0A81">
              <w:rPr>
                <w:rFonts w:ascii="Arial" w:hAnsi="Arial" w:cs="Arial"/>
                <w:b/>
              </w:rPr>
              <w:t>Professional Practice Expectations: beliefs, values, attitudes, and behaviors for the professional dietitian</w:t>
            </w:r>
            <w:r w:rsidR="00CD4950">
              <w:rPr>
                <w:rFonts w:ascii="Arial" w:hAnsi="Arial" w:cs="Arial"/>
                <w:b/>
              </w:rPr>
              <w:t xml:space="preserve"> nutritionist</w:t>
            </w:r>
            <w:r w:rsidRPr="00CE0A81">
              <w:rPr>
                <w:rFonts w:ascii="Arial" w:hAnsi="Arial" w:cs="Arial"/>
                <w:b/>
              </w:rPr>
              <w:t xml:space="preserve"> level of practice.</w:t>
            </w:r>
          </w:p>
        </w:tc>
      </w:tr>
      <w:tr w:rsidR="00CE0A81" w:rsidRPr="00CE0A81" w14:paraId="07FE61F2" w14:textId="77777777">
        <w:trPr>
          <w:cantSplit/>
          <w:tblCellSpacing w:w="29" w:type="dxa"/>
          <w:jc w:val="center"/>
        </w:trPr>
        <w:tc>
          <w:tcPr>
            <w:tcW w:w="4292" w:type="dxa"/>
            <w:gridSpan w:val="2"/>
          </w:tcPr>
          <w:p w14:paraId="0794D9F7" w14:textId="55636045" w:rsidR="00534A05" w:rsidRPr="00CE0A81" w:rsidRDefault="00534A05" w:rsidP="007963D8">
            <w:pPr>
              <w:rPr>
                <w:rFonts w:ascii="Arial" w:hAnsi="Arial" w:cs="Arial"/>
                <w:sz w:val="20"/>
                <w:szCs w:val="20"/>
              </w:rPr>
            </w:pPr>
            <w:r w:rsidRPr="00CE0A81">
              <w:rPr>
                <w:rFonts w:ascii="Arial" w:hAnsi="Arial" w:cs="Arial"/>
                <w:sz w:val="20"/>
                <w:szCs w:val="20"/>
              </w:rPr>
              <w:t>CRDN 2.1 Practice in compliance with current federal regulations and state statutes and rules, as applicable and in accordance with accreditation standards and the Scope of Dietetics Practice and Code of Ethics for the Profession of Dietetics</w:t>
            </w:r>
          </w:p>
        </w:tc>
        <w:tc>
          <w:tcPr>
            <w:tcW w:w="6694" w:type="dxa"/>
            <w:gridSpan w:val="2"/>
          </w:tcPr>
          <w:p w14:paraId="3FDB6FAA" w14:textId="49F304E5" w:rsidR="00534A05" w:rsidRPr="00CE0A81" w:rsidRDefault="00534A05" w:rsidP="004109ED">
            <w:pPr>
              <w:rPr>
                <w:rFonts w:ascii="Arial" w:hAnsi="Arial" w:cs="Arial"/>
                <w:sz w:val="20"/>
                <w:szCs w:val="20"/>
              </w:rPr>
            </w:pPr>
            <w:r w:rsidRPr="00CE0A81">
              <w:rPr>
                <w:rFonts w:ascii="Arial" w:hAnsi="Arial" w:cs="Arial"/>
                <w:sz w:val="20"/>
                <w:szCs w:val="20"/>
              </w:rPr>
              <w:t xml:space="preserve">Maintain patient confidentiality; Abide by HACCP guidelines; Abide by </w:t>
            </w:r>
            <w:proofErr w:type="spellStart"/>
            <w:r w:rsidRPr="00CE0A81">
              <w:rPr>
                <w:rFonts w:ascii="Arial" w:hAnsi="Arial" w:cs="Arial"/>
                <w:sz w:val="20"/>
                <w:szCs w:val="20"/>
              </w:rPr>
              <w:t>ServSafe</w:t>
            </w:r>
            <w:proofErr w:type="spellEnd"/>
            <w:r w:rsidRPr="00CE0A81">
              <w:rPr>
                <w:rFonts w:ascii="Arial" w:hAnsi="Arial" w:cs="Arial"/>
                <w:sz w:val="20"/>
                <w:szCs w:val="20"/>
              </w:rPr>
              <w:t xml:space="preserve"> guidelines; Behave in accordance to the </w:t>
            </w:r>
            <w:r w:rsidR="004109ED">
              <w:rPr>
                <w:rFonts w:ascii="Arial" w:hAnsi="Arial" w:cs="Arial"/>
                <w:sz w:val="20"/>
                <w:szCs w:val="20"/>
              </w:rPr>
              <w:t>AND</w:t>
            </w:r>
            <w:r w:rsidRPr="00CE0A81">
              <w:rPr>
                <w:rFonts w:ascii="Arial" w:hAnsi="Arial" w:cs="Arial"/>
                <w:sz w:val="20"/>
                <w:szCs w:val="20"/>
              </w:rPr>
              <w:t xml:space="preserve"> Code of Ethics; Demonstrate professional behavior</w:t>
            </w:r>
          </w:p>
          <w:p w14:paraId="1A173950" w14:textId="77777777" w:rsidR="00534A05" w:rsidRPr="00CE0A81" w:rsidRDefault="00534A05" w:rsidP="007055FE">
            <w:pPr>
              <w:rPr>
                <w:rFonts w:ascii="Arial" w:hAnsi="Arial" w:cs="Arial"/>
                <w:sz w:val="20"/>
                <w:szCs w:val="20"/>
              </w:rPr>
            </w:pPr>
          </w:p>
        </w:tc>
      </w:tr>
      <w:tr w:rsidR="00CE0A81" w:rsidRPr="00CE0A81" w14:paraId="4F33AB6B" w14:textId="77777777">
        <w:trPr>
          <w:cantSplit/>
          <w:trHeight w:val="636"/>
          <w:tblCellSpacing w:w="29" w:type="dxa"/>
          <w:jc w:val="center"/>
        </w:trPr>
        <w:tc>
          <w:tcPr>
            <w:tcW w:w="4292" w:type="dxa"/>
            <w:gridSpan w:val="2"/>
          </w:tcPr>
          <w:p w14:paraId="1110C242" w14:textId="55B1ED44" w:rsidR="00534A05" w:rsidRPr="00CE0A81" w:rsidRDefault="00534A05" w:rsidP="007963D8">
            <w:pPr>
              <w:rPr>
                <w:rFonts w:ascii="Arial" w:hAnsi="Arial" w:cs="Arial"/>
                <w:sz w:val="20"/>
                <w:szCs w:val="20"/>
              </w:rPr>
            </w:pPr>
            <w:r w:rsidRPr="00CE0A81">
              <w:rPr>
                <w:rFonts w:ascii="Arial" w:hAnsi="Arial" w:cs="Arial"/>
                <w:sz w:val="20"/>
                <w:szCs w:val="20"/>
              </w:rPr>
              <w:t>CRDN 2.3 Demonstrate active participation, teamwork, and contributions in group settings.</w:t>
            </w:r>
          </w:p>
        </w:tc>
        <w:tc>
          <w:tcPr>
            <w:tcW w:w="6694" w:type="dxa"/>
            <w:gridSpan w:val="2"/>
            <w:vAlign w:val="center"/>
          </w:tcPr>
          <w:p w14:paraId="4AF90B4F" w14:textId="4A84860D" w:rsidR="00534A05" w:rsidRPr="00CE0A81" w:rsidRDefault="004109ED" w:rsidP="006113CB">
            <w:pPr>
              <w:rPr>
                <w:rFonts w:ascii="Arial" w:hAnsi="Arial" w:cs="Arial"/>
                <w:sz w:val="20"/>
                <w:szCs w:val="20"/>
              </w:rPr>
            </w:pPr>
            <w:r>
              <w:rPr>
                <w:rFonts w:ascii="Arial" w:hAnsi="Arial" w:cs="Arial"/>
                <w:sz w:val="20"/>
                <w:szCs w:val="20"/>
              </w:rPr>
              <w:t xml:space="preserve">Attend budget meetings; </w:t>
            </w:r>
            <w:r>
              <w:rPr>
                <w:rFonts w:asciiTheme="minorHAnsi" w:hAnsiTheme="minorHAnsi" w:cs="Arial"/>
                <w:sz w:val="20"/>
                <w:szCs w:val="20"/>
              </w:rPr>
              <w:t>patient care conferences; family conferences; manager meetings</w:t>
            </w:r>
          </w:p>
        </w:tc>
      </w:tr>
      <w:tr w:rsidR="00CE0A81" w:rsidRPr="00CE0A81" w14:paraId="34AC3E25" w14:textId="77777777">
        <w:trPr>
          <w:cantSplit/>
          <w:trHeight w:val="636"/>
          <w:tblCellSpacing w:w="29" w:type="dxa"/>
          <w:jc w:val="center"/>
        </w:trPr>
        <w:tc>
          <w:tcPr>
            <w:tcW w:w="4292" w:type="dxa"/>
            <w:gridSpan w:val="2"/>
          </w:tcPr>
          <w:p w14:paraId="0C43F9EC" w14:textId="7226CDCC" w:rsidR="00534A05" w:rsidRPr="00CE0A81" w:rsidRDefault="00534A05" w:rsidP="007963D8">
            <w:pPr>
              <w:rPr>
                <w:rFonts w:ascii="Arial" w:hAnsi="Arial" w:cs="Arial"/>
                <w:sz w:val="20"/>
                <w:szCs w:val="20"/>
              </w:rPr>
            </w:pPr>
            <w:r w:rsidRPr="00CE0A81">
              <w:rPr>
                <w:rFonts w:ascii="Arial" w:hAnsi="Arial" w:cs="Arial"/>
                <w:sz w:val="20"/>
                <w:szCs w:val="20"/>
              </w:rPr>
              <w:t>CRDN 2.7 Apply leadership skills to achieve desired outcomes.</w:t>
            </w:r>
          </w:p>
        </w:tc>
        <w:tc>
          <w:tcPr>
            <w:tcW w:w="6694" w:type="dxa"/>
            <w:gridSpan w:val="2"/>
            <w:vAlign w:val="center"/>
          </w:tcPr>
          <w:p w14:paraId="26D7823E" w14:textId="118F1224" w:rsidR="00534A05" w:rsidRPr="00CE0A81" w:rsidRDefault="00534A05" w:rsidP="006113CB">
            <w:pPr>
              <w:rPr>
                <w:rFonts w:ascii="Arial" w:hAnsi="Arial" w:cs="Arial"/>
                <w:sz w:val="20"/>
                <w:szCs w:val="20"/>
              </w:rPr>
            </w:pPr>
            <w:r w:rsidRPr="00CE0A81">
              <w:rPr>
                <w:rFonts w:ascii="Arial" w:hAnsi="Arial" w:cs="Arial"/>
                <w:sz w:val="20"/>
                <w:szCs w:val="20"/>
              </w:rPr>
              <w:t xml:space="preserve">Work in various units of the FANS </w:t>
            </w:r>
            <w:proofErr w:type="spellStart"/>
            <w:r w:rsidRPr="00CE0A81">
              <w:rPr>
                <w:rFonts w:ascii="Arial" w:hAnsi="Arial" w:cs="Arial"/>
                <w:sz w:val="20"/>
                <w:szCs w:val="20"/>
              </w:rPr>
              <w:t>dept</w:t>
            </w:r>
            <w:proofErr w:type="spellEnd"/>
            <w:r w:rsidRPr="00CE0A81">
              <w:rPr>
                <w:rFonts w:ascii="Arial" w:hAnsi="Arial" w:cs="Arial"/>
                <w:sz w:val="20"/>
                <w:szCs w:val="20"/>
              </w:rPr>
              <w:t xml:space="preserve"> (diet office, hot food production/bakery , cold food production, tray line, catering, cafeteria) to identify areas for improvemen</w:t>
            </w:r>
            <w:bookmarkStart w:id="0" w:name="_GoBack"/>
            <w:bookmarkEnd w:id="0"/>
            <w:r w:rsidRPr="00CE0A81">
              <w:rPr>
                <w:rFonts w:ascii="Arial" w:hAnsi="Arial" w:cs="Arial"/>
                <w:sz w:val="20"/>
                <w:szCs w:val="20"/>
              </w:rPr>
              <w:t>t; Supervise patient tray line</w:t>
            </w:r>
          </w:p>
        </w:tc>
      </w:tr>
      <w:tr w:rsidR="00CE0A81" w:rsidRPr="00CE0A81" w14:paraId="0AFB031C" w14:textId="77777777">
        <w:trPr>
          <w:cantSplit/>
          <w:trHeight w:val="636"/>
          <w:tblCellSpacing w:w="29" w:type="dxa"/>
          <w:jc w:val="center"/>
        </w:trPr>
        <w:tc>
          <w:tcPr>
            <w:tcW w:w="4292" w:type="dxa"/>
            <w:gridSpan w:val="2"/>
          </w:tcPr>
          <w:p w14:paraId="70F26FE8" w14:textId="54D107D8" w:rsidR="00534A05" w:rsidRPr="00CE0A81" w:rsidRDefault="00534A05" w:rsidP="007963D8">
            <w:pPr>
              <w:rPr>
                <w:rFonts w:ascii="Arial" w:hAnsi="Arial" w:cs="Arial"/>
                <w:sz w:val="20"/>
                <w:szCs w:val="20"/>
              </w:rPr>
            </w:pPr>
            <w:r w:rsidRPr="00CE0A81">
              <w:rPr>
                <w:rFonts w:ascii="Arial" w:hAnsi="Arial" w:cs="Arial"/>
                <w:sz w:val="20"/>
                <w:szCs w:val="20"/>
              </w:rPr>
              <w:t>CRDN 2.11 Show cultural competence/sensitivity in interactions with clients, colleagues, and staff.</w:t>
            </w:r>
          </w:p>
        </w:tc>
        <w:tc>
          <w:tcPr>
            <w:tcW w:w="6694" w:type="dxa"/>
            <w:gridSpan w:val="2"/>
          </w:tcPr>
          <w:p w14:paraId="1FBC043B" w14:textId="2A3EFC90" w:rsidR="00534A05" w:rsidRPr="00CE0A81" w:rsidRDefault="004109ED" w:rsidP="00BF73D1">
            <w:pPr>
              <w:rPr>
                <w:rFonts w:ascii="Arial" w:hAnsi="Arial" w:cs="Arial"/>
                <w:sz w:val="20"/>
                <w:szCs w:val="20"/>
              </w:rPr>
            </w:pPr>
            <w:r w:rsidRPr="0031745F">
              <w:rPr>
                <w:rFonts w:asciiTheme="minorHAnsi" w:hAnsiTheme="minorHAnsi" w:cs="Arial"/>
                <w:sz w:val="20"/>
                <w:szCs w:val="20"/>
              </w:rPr>
              <w:t>Demonstrate knowledge of and respect for cultural divers</w:t>
            </w:r>
            <w:r w:rsidRPr="0031745F">
              <w:rPr>
                <w:rFonts w:asciiTheme="minorHAnsi" w:hAnsiTheme="minorHAnsi" w:cs="Arial"/>
                <w:sz w:val="20"/>
                <w:szCs w:val="20"/>
              </w:rPr>
              <w:t>it</w:t>
            </w:r>
            <w:r w:rsidRPr="0031745F">
              <w:rPr>
                <w:rFonts w:asciiTheme="minorHAnsi" w:hAnsiTheme="minorHAnsi" w:cs="Arial"/>
                <w:sz w:val="20"/>
                <w:szCs w:val="20"/>
              </w:rPr>
              <w:t>y; provide culturally appropriate patient education; offer culturally appropriate food substitutions</w:t>
            </w:r>
          </w:p>
        </w:tc>
      </w:tr>
      <w:tr w:rsidR="00CE0A81" w:rsidRPr="00CE0A81" w14:paraId="309D4696" w14:textId="77777777">
        <w:trPr>
          <w:cantSplit/>
          <w:trHeight w:val="636"/>
          <w:tblCellSpacing w:w="29" w:type="dxa"/>
          <w:jc w:val="center"/>
        </w:trPr>
        <w:tc>
          <w:tcPr>
            <w:tcW w:w="4292" w:type="dxa"/>
            <w:gridSpan w:val="2"/>
          </w:tcPr>
          <w:p w14:paraId="1F56E0B2" w14:textId="76F94B77" w:rsidR="00534A05" w:rsidRPr="00CE0A81" w:rsidRDefault="00534A05" w:rsidP="007963D8">
            <w:pPr>
              <w:rPr>
                <w:rFonts w:ascii="Arial" w:hAnsi="Arial" w:cs="Arial"/>
                <w:sz w:val="20"/>
                <w:szCs w:val="20"/>
              </w:rPr>
            </w:pPr>
            <w:r w:rsidRPr="00CE0A81">
              <w:rPr>
                <w:rFonts w:ascii="Arial" w:hAnsi="Arial" w:cs="Arial"/>
                <w:sz w:val="20"/>
                <w:szCs w:val="20"/>
              </w:rPr>
              <w:t>CRDN 2.8 Demonstrate negotiation skills.</w:t>
            </w:r>
          </w:p>
        </w:tc>
        <w:tc>
          <w:tcPr>
            <w:tcW w:w="6694" w:type="dxa"/>
            <w:gridSpan w:val="2"/>
          </w:tcPr>
          <w:p w14:paraId="62F6C981" w14:textId="0D90F491" w:rsidR="00534A05" w:rsidRPr="00CE0A81" w:rsidRDefault="00534A05" w:rsidP="004109ED">
            <w:pPr>
              <w:rPr>
                <w:rFonts w:ascii="Arial" w:hAnsi="Arial" w:cs="Arial"/>
                <w:sz w:val="20"/>
                <w:szCs w:val="20"/>
              </w:rPr>
            </w:pPr>
            <w:r w:rsidRPr="00CE0A81">
              <w:rPr>
                <w:rFonts w:ascii="Arial" w:hAnsi="Arial" w:cs="Arial"/>
                <w:sz w:val="20"/>
                <w:szCs w:val="20"/>
              </w:rPr>
              <w:t xml:space="preserve">Courteous to patients/clients/ customers; Aware of cultural and educational differences among patients/clients/customers; </w:t>
            </w:r>
            <w:r w:rsidR="004109ED" w:rsidRPr="00B022CA">
              <w:rPr>
                <w:rFonts w:asciiTheme="minorHAnsi" w:hAnsiTheme="minorHAnsi" w:cs="Arial"/>
                <w:sz w:val="20"/>
                <w:szCs w:val="20"/>
              </w:rPr>
              <w:t>Provide patient counseling</w:t>
            </w:r>
            <w:r w:rsidR="004109ED">
              <w:rPr>
                <w:rFonts w:asciiTheme="minorHAnsi" w:hAnsiTheme="minorHAnsi" w:cs="Arial"/>
                <w:sz w:val="20"/>
                <w:szCs w:val="20"/>
              </w:rPr>
              <w:t>/education across the life span</w:t>
            </w:r>
          </w:p>
        </w:tc>
      </w:tr>
      <w:tr w:rsidR="00CE0A81" w:rsidRPr="00CE0A81" w14:paraId="350A45A6" w14:textId="77777777">
        <w:trPr>
          <w:cantSplit/>
          <w:trHeight w:val="636"/>
          <w:tblCellSpacing w:w="29" w:type="dxa"/>
          <w:jc w:val="center"/>
        </w:trPr>
        <w:tc>
          <w:tcPr>
            <w:tcW w:w="11044" w:type="dxa"/>
            <w:gridSpan w:val="4"/>
            <w:vAlign w:val="center"/>
          </w:tcPr>
          <w:p w14:paraId="1CA9B17A" w14:textId="77777777" w:rsidR="00534A05" w:rsidRPr="00CE0A81" w:rsidRDefault="00534A05" w:rsidP="006113CB">
            <w:pPr>
              <w:rPr>
                <w:rFonts w:ascii="Arial" w:hAnsi="Arial" w:cs="Arial"/>
                <w:sz w:val="20"/>
                <w:szCs w:val="20"/>
              </w:rPr>
            </w:pPr>
            <w:r w:rsidRPr="00CE0A81">
              <w:rPr>
                <w:rFonts w:ascii="Arial" w:hAnsi="Arial" w:cs="Arial"/>
                <w:b/>
              </w:rPr>
              <w:t>Clinical and Customer Services: development and delivery of information, products and services to individuals, groups, and populations.</w:t>
            </w:r>
          </w:p>
        </w:tc>
      </w:tr>
      <w:tr w:rsidR="00CE0A81" w:rsidRPr="00CE0A81" w14:paraId="6B382FDE" w14:textId="77777777">
        <w:trPr>
          <w:cantSplit/>
          <w:tblCellSpacing w:w="29" w:type="dxa"/>
          <w:jc w:val="center"/>
        </w:trPr>
        <w:tc>
          <w:tcPr>
            <w:tcW w:w="4292" w:type="dxa"/>
            <w:gridSpan w:val="2"/>
          </w:tcPr>
          <w:p w14:paraId="474CF1A3" w14:textId="0E373502" w:rsidR="00534A05" w:rsidRPr="00CE0A81" w:rsidRDefault="00534A05" w:rsidP="007963D8">
            <w:pPr>
              <w:rPr>
                <w:rFonts w:ascii="Arial" w:hAnsi="Arial" w:cs="Arial"/>
                <w:sz w:val="20"/>
                <w:szCs w:val="20"/>
              </w:rPr>
            </w:pPr>
            <w:r w:rsidRPr="00CE0A81">
              <w:rPr>
                <w:rFonts w:ascii="Arial" w:hAnsi="Arial" w:cs="Arial"/>
                <w:sz w:val="20"/>
                <w:szCs w:val="20"/>
              </w:rPr>
              <w:t>CRDN 3.3 Demonstrate effective communications skills for clinical and customer services in a variety of formats and settings.</w:t>
            </w:r>
          </w:p>
        </w:tc>
        <w:tc>
          <w:tcPr>
            <w:tcW w:w="6694" w:type="dxa"/>
            <w:gridSpan w:val="2"/>
          </w:tcPr>
          <w:p w14:paraId="21BD7AAA" w14:textId="77777777" w:rsidR="00534A05" w:rsidRPr="00CE0A81" w:rsidRDefault="00534A05" w:rsidP="004109ED">
            <w:pPr>
              <w:rPr>
                <w:rFonts w:ascii="Arial" w:hAnsi="Arial" w:cs="Arial"/>
                <w:sz w:val="20"/>
                <w:szCs w:val="20"/>
              </w:rPr>
            </w:pPr>
            <w:r w:rsidRPr="00CE0A81">
              <w:rPr>
                <w:rFonts w:ascii="Arial" w:hAnsi="Arial" w:cs="Arial"/>
                <w:sz w:val="20"/>
                <w:szCs w:val="20"/>
              </w:rPr>
              <w:t>Performs marketing functions for specialty items; Participates in National Nutrition Month promotion; Develop promotional flyer; Design materials to encourage use of Food and Nutrition Services; Develop and conduct in-service for employees</w:t>
            </w:r>
          </w:p>
          <w:p w14:paraId="1A207BC0" w14:textId="77777777" w:rsidR="00534A05" w:rsidRPr="00CE0A81" w:rsidRDefault="00534A05" w:rsidP="007055FE">
            <w:pPr>
              <w:rPr>
                <w:rFonts w:ascii="Arial" w:hAnsi="Arial" w:cs="Arial"/>
                <w:sz w:val="20"/>
                <w:szCs w:val="20"/>
              </w:rPr>
            </w:pPr>
          </w:p>
        </w:tc>
      </w:tr>
      <w:tr w:rsidR="00CE0A81" w:rsidRPr="00CE0A81" w14:paraId="15ED4C6E" w14:textId="77777777">
        <w:trPr>
          <w:cantSplit/>
          <w:tblCellSpacing w:w="29" w:type="dxa"/>
          <w:jc w:val="center"/>
        </w:trPr>
        <w:tc>
          <w:tcPr>
            <w:tcW w:w="4292" w:type="dxa"/>
            <w:gridSpan w:val="2"/>
          </w:tcPr>
          <w:p w14:paraId="15363893" w14:textId="5C0E388F" w:rsidR="00CE0A81" w:rsidRPr="00CE0A81" w:rsidRDefault="00CE0A81" w:rsidP="001E4A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r w:rsidRPr="00CE0A81">
              <w:rPr>
                <w:rFonts w:ascii="Arial" w:hAnsi="Arial" w:cs="Arial"/>
                <w:sz w:val="20"/>
                <w:szCs w:val="20"/>
              </w:rPr>
              <w:t>CRDN 3.4 Design, implement, and evaluate presentations to a target audience.</w:t>
            </w:r>
          </w:p>
        </w:tc>
        <w:tc>
          <w:tcPr>
            <w:tcW w:w="6694" w:type="dxa"/>
            <w:gridSpan w:val="2"/>
          </w:tcPr>
          <w:p w14:paraId="5C2516EC" w14:textId="06CF4CC8" w:rsidR="00CE0A81" w:rsidRPr="00CE0A81" w:rsidRDefault="00CE0A81" w:rsidP="004109ED">
            <w:pPr>
              <w:rPr>
                <w:rFonts w:ascii="Arial" w:hAnsi="Arial" w:cs="Arial"/>
                <w:sz w:val="20"/>
                <w:szCs w:val="20"/>
              </w:rPr>
            </w:pPr>
            <w:r w:rsidRPr="00CE0A81">
              <w:rPr>
                <w:rFonts w:ascii="Arial" w:hAnsi="Arial" w:cs="Arial"/>
                <w:sz w:val="20"/>
                <w:szCs w:val="20"/>
              </w:rPr>
              <w:t xml:space="preserve">Develop and present an appropriate </w:t>
            </w:r>
            <w:proofErr w:type="spellStart"/>
            <w:r w:rsidRPr="00CE0A81">
              <w:rPr>
                <w:rFonts w:ascii="Arial" w:hAnsi="Arial" w:cs="Arial"/>
                <w:sz w:val="20"/>
                <w:szCs w:val="20"/>
              </w:rPr>
              <w:t>inservice</w:t>
            </w:r>
            <w:proofErr w:type="spellEnd"/>
            <w:r w:rsidRPr="00CE0A81">
              <w:rPr>
                <w:rFonts w:ascii="Arial" w:hAnsi="Arial" w:cs="Arial"/>
                <w:sz w:val="20"/>
                <w:szCs w:val="20"/>
              </w:rPr>
              <w:t xml:space="preserve">; </w:t>
            </w:r>
          </w:p>
        </w:tc>
      </w:tr>
      <w:tr w:rsidR="00CE0A81" w:rsidRPr="00CE0A81" w14:paraId="79B24BAF" w14:textId="77777777">
        <w:trPr>
          <w:cantSplit/>
          <w:tblCellSpacing w:w="29" w:type="dxa"/>
          <w:jc w:val="center"/>
        </w:trPr>
        <w:tc>
          <w:tcPr>
            <w:tcW w:w="4292" w:type="dxa"/>
            <w:gridSpan w:val="2"/>
          </w:tcPr>
          <w:p w14:paraId="0FF32544" w14:textId="507406D7" w:rsidR="00534A05" w:rsidRPr="00CE0A81" w:rsidRDefault="00534A05" w:rsidP="007963D8">
            <w:pPr>
              <w:rPr>
                <w:rFonts w:ascii="Arial" w:hAnsi="Arial" w:cs="Arial"/>
                <w:sz w:val="20"/>
                <w:szCs w:val="20"/>
              </w:rPr>
            </w:pPr>
            <w:r w:rsidRPr="00CE0A81">
              <w:rPr>
                <w:rFonts w:ascii="Arial" w:hAnsi="Arial" w:cs="Arial"/>
                <w:sz w:val="20"/>
                <w:szCs w:val="20"/>
              </w:rPr>
              <w:t>CRDN 3.7 Develop and deliver products, programs or services that promote consumer health, wellness and lifestyle management.</w:t>
            </w:r>
          </w:p>
        </w:tc>
        <w:tc>
          <w:tcPr>
            <w:tcW w:w="6694" w:type="dxa"/>
            <w:gridSpan w:val="2"/>
          </w:tcPr>
          <w:p w14:paraId="7DE94969" w14:textId="08FC860F" w:rsidR="00534A05" w:rsidRPr="00CE0A81" w:rsidRDefault="00534A05" w:rsidP="004109ED">
            <w:pPr>
              <w:rPr>
                <w:rFonts w:ascii="Arial" w:hAnsi="Arial" w:cs="Arial"/>
                <w:sz w:val="20"/>
                <w:szCs w:val="20"/>
              </w:rPr>
            </w:pPr>
            <w:r w:rsidRPr="00CE0A81">
              <w:rPr>
                <w:rFonts w:ascii="Arial" w:hAnsi="Arial" w:cs="Arial"/>
                <w:sz w:val="20"/>
                <w:szCs w:val="20"/>
              </w:rPr>
              <w:t>Plan, develop, and execute a disaster meal plan; Design menus for specific disease states; Develop a nutrition booth highlighting healthy options in the cafeteria, food safety, or shopping on a budget</w:t>
            </w:r>
          </w:p>
        </w:tc>
      </w:tr>
      <w:tr w:rsidR="00CE0A81" w:rsidRPr="00CE0A81" w14:paraId="03EB0910" w14:textId="77777777">
        <w:trPr>
          <w:cantSplit/>
          <w:tblCellSpacing w:w="29" w:type="dxa"/>
          <w:jc w:val="center"/>
        </w:trPr>
        <w:tc>
          <w:tcPr>
            <w:tcW w:w="4292" w:type="dxa"/>
            <w:gridSpan w:val="2"/>
          </w:tcPr>
          <w:p w14:paraId="6D67859B" w14:textId="210E0900" w:rsidR="00534A05" w:rsidRPr="00CE0A81" w:rsidRDefault="00534A05" w:rsidP="007963D8">
            <w:pPr>
              <w:rPr>
                <w:rFonts w:ascii="Arial" w:hAnsi="Arial" w:cs="Arial"/>
                <w:sz w:val="20"/>
                <w:szCs w:val="20"/>
              </w:rPr>
            </w:pPr>
            <w:r w:rsidRPr="00CE0A81">
              <w:rPr>
                <w:rFonts w:ascii="Arial" w:hAnsi="Arial" w:cs="Arial"/>
                <w:sz w:val="20"/>
                <w:szCs w:val="20"/>
              </w:rPr>
              <w:lastRenderedPageBreak/>
              <w:t xml:space="preserve">CRDN 3.9 Coordinate procurement, production, distribution and service of goods and services, demonstrating and </w:t>
            </w:r>
            <w:r w:rsidR="00CE0A81" w:rsidRPr="00CE0A81">
              <w:rPr>
                <w:rFonts w:ascii="Arial" w:hAnsi="Arial" w:cs="Arial"/>
                <w:sz w:val="20"/>
                <w:szCs w:val="20"/>
              </w:rPr>
              <w:t>promoting</w:t>
            </w:r>
            <w:r w:rsidRPr="00CE0A81">
              <w:rPr>
                <w:rFonts w:ascii="Arial" w:hAnsi="Arial" w:cs="Arial"/>
                <w:sz w:val="20"/>
                <w:szCs w:val="20"/>
              </w:rPr>
              <w:t xml:space="preserve"> responsible use of resources.</w:t>
            </w:r>
          </w:p>
        </w:tc>
        <w:tc>
          <w:tcPr>
            <w:tcW w:w="6694" w:type="dxa"/>
            <w:gridSpan w:val="2"/>
          </w:tcPr>
          <w:p w14:paraId="670D4A5F" w14:textId="487A7F49" w:rsidR="00534A05" w:rsidRPr="00CE0A81" w:rsidRDefault="00534A05" w:rsidP="00C21D22">
            <w:pPr>
              <w:rPr>
                <w:rFonts w:ascii="Arial" w:hAnsi="Arial" w:cs="Arial"/>
                <w:sz w:val="20"/>
              </w:rPr>
            </w:pPr>
            <w:r w:rsidRPr="00CE0A81">
              <w:rPr>
                <w:rFonts w:ascii="Arial" w:hAnsi="Arial" w:cs="Arial"/>
                <w:sz w:val="20"/>
                <w:szCs w:val="20"/>
              </w:rPr>
              <w:t xml:space="preserve">Supervise ordering, receiving, and production of food supplies; </w:t>
            </w:r>
          </w:p>
        </w:tc>
      </w:tr>
      <w:tr w:rsidR="00CE0A81" w:rsidRPr="00CE0A81" w14:paraId="4B70E189" w14:textId="77777777">
        <w:trPr>
          <w:cantSplit/>
          <w:tblCellSpacing w:w="29" w:type="dxa"/>
          <w:jc w:val="center"/>
        </w:trPr>
        <w:tc>
          <w:tcPr>
            <w:tcW w:w="4292" w:type="dxa"/>
            <w:gridSpan w:val="2"/>
          </w:tcPr>
          <w:p w14:paraId="6AC76986" w14:textId="396652E7" w:rsidR="00534A05" w:rsidRPr="00CE0A81" w:rsidRDefault="00534A05" w:rsidP="007963D8">
            <w:pPr>
              <w:rPr>
                <w:rFonts w:ascii="Arial" w:hAnsi="Arial" w:cs="Arial"/>
                <w:sz w:val="20"/>
                <w:szCs w:val="20"/>
              </w:rPr>
            </w:pPr>
            <w:r w:rsidRPr="00CE0A81">
              <w:rPr>
                <w:rFonts w:ascii="Arial" w:hAnsi="Arial" w:cs="Arial"/>
                <w:sz w:val="20"/>
                <w:szCs w:val="20"/>
              </w:rPr>
              <w:t>CRDN 3.10 Develop and evaluate recipes, formulas, and menus for acceptability and affordability that accommodate the cultural diversity and health needs of various populations, groups, and individuals.</w:t>
            </w:r>
          </w:p>
        </w:tc>
        <w:tc>
          <w:tcPr>
            <w:tcW w:w="6694" w:type="dxa"/>
            <w:gridSpan w:val="2"/>
          </w:tcPr>
          <w:p w14:paraId="2DDC1D31" w14:textId="77777777" w:rsidR="00534A05" w:rsidRPr="00CE0A81" w:rsidRDefault="00534A05" w:rsidP="004109ED">
            <w:pPr>
              <w:rPr>
                <w:rFonts w:ascii="Arial" w:hAnsi="Arial" w:cs="Arial"/>
                <w:sz w:val="20"/>
                <w:szCs w:val="20"/>
              </w:rPr>
            </w:pPr>
            <w:r w:rsidRPr="00CE0A81">
              <w:rPr>
                <w:rFonts w:ascii="Arial" w:hAnsi="Arial" w:cs="Arial"/>
                <w:sz w:val="20"/>
                <w:szCs w:val="20"/>
              </w:rPr>
              <w:t xml:space="preserve">Research new diet modification product for potential use (taste panel, cost analysis, evaluation/recommendations); Lead recipe development team to create new food items; Organize taste-testing of new recipes; Evaluate menu items for target groups (children, elderly, Hispanic); </w:t>
            </w:r>
          </w:p>
          <w:p w14:paraId="45724293" w14:textId="7058B4CB" w:rsidR="00534A05" w:rsidRPr="00CE0A81" w:rsidRDefault="00534A05" w:rsidP="006113CB">
            <w:pPr>
              <w:rPr>
                <w:rFonts w:ascii="Arial" w:hAnsi="Arial" w:cs="Arial"/>
                <w:sz w:val="20"/>
                <w:szCs w:val="20"/>
              </w:rPr>
            </w:pPr>
            <w:r w:rsidRPr="00CE0A81">
              <w:rPr>
                <w:rFonts w:ascii="Arial" w:hAnsi="Arial" w:cs="Arial"/>
                <w:sz w:val="20"/>
                <w:szCs w:val="20"/>
              </w:rPr>
              <w:t xml:space="preserve">Design a menu and modify for specific disease states; Complete nutritional analysis of the menu and evaluate according to set governmental standards; Lead disaster planning for special diets </w:t>
            </w:r>
          </w:p>
        </w:tc>
      </w:tr>
      <w:tr w:rsidR="00CE0A81" w:rsidRPr="00CE0A81" w14:paraId="5BAA355E" w14:textId="77777777">
        <w:trPr>
          <w:cantSplit/>
          <w:tblCellSpacing w:w="29" w:type="dxa"/>
          <w:jc w:val="center"/>
        </w:trPr>
        <w:tc>
          <w:tcPr>
            <w:tcW w:w="11044" w:type="dxa"/>
            <w:gridSpan w:val="4"/>
            <w:vAlign w:val="center"/>
          </w:tcPr>
          <w:p w14:paraId="44892055" w14:textId="77777777" w:rsidR="00534A05" w:rsidRPr="00CE0A81" w:rsidRDefault="00534A05" w:rsidP="006113CB">
            <w:pPr>
              <w:rPr>
                <w:rFonts w:ascii="Arial" w:hAnsi="Arial" w:cs="Arial"/>
                <w:sz w:val="20"/>
                <w:szCs w:val="20"/>
              </w:rPr>
            </w:pPr>
            <w:r w:rsidRPr="00CE0A81">
              <w:rPr>
                <w:rFonts w:ascii="Arial" w:hAnsi="Arial" w:cs="Arial"/>
                <w:b/>
              </w:rPr>
              <w:t>Practice Management and Use of Resources: strategic application of principles of management and systems in the provision of services to individuals and organizations.</w:t>
            </w:r>
          </w:p>
        </w:tc>
      </w:tr>
      <w:tr w:rsidR="00CE0A81" w:rsidRPr="00CE0A81" w14:paraId="198A698C" w14:textId="77777777">
        <w:trPr>
          <w:cantSplit/>
          <w:tblCellSpacing w:w="29" w:type="dxa"/>
          <w:jc w:val="center"/>
        </w:trPr>
        <w:tc>
          <w:tcPr>
            <w:tcW w:w="4292" w:type="dxa"/>
            <w:gridSpan w:val="2"/>
          </w:tcPr>
          <w:p w14:paraId="2BCE44D8" w14:textId="4DD9D8FD" w:rsidR="00534A05" w:rsidRPr="00CE0A81" w:rsidRDefault="00534A05" w:rsidP="007963D8">
            <w:pPr>
              <w:rPr>
                <w:rFonts w:ascii="Arial" w:hAnsi="Arial" w:cs="Arial"/>
                <w:sz w:val="20"/>
                <w:szCs w:val="20"/>
              </w:rPr>
            </w:pPr>
            <w:r w:rsidRPr="00CE0A81">
              <w:rPr>
                <w:rFonts w:ascii="Arial" w:hAnsi="Arial" w:cs="Arial"/>
                <w:sz w:val="20"/>
                <w:szCs w:val="20"/>
              </w:rPr>
              <w:t>CRDN 4.1 Participate in management of human resources.</w:t>
            </w:r>
          </w:p>
        </w:tc>
        <w:tc>
          <w:tcPr>
            <w:tcW w:w="6694" w:type="dxa"/>
            <w:gridSpan w:val="2"/>
          </w:tcPr>
          <w:p w14:paraId="2333E950" w14:textId="1E71F47B" w:rsidR="00534A05" w:rsidRPr="00CE0A81" w:rsidRDefault="00534A05" w:rsidP="00C21D22">
            <w:pPr>
              <w:rPr>
                <w:rFonts w:ascii="Arial" w:hAnsi="Arial" w:cs="Arial"/>
                <w:sz w:val="20"/>
                <w:szCs w:val="20"/>
              </w:rPr>
            </w:pPr>
            <w:r w:rsidRPr="00CE0A81">
              <w:rPr>
                <w:rFonts w:ascii="Arial" w:hAnsi="Arial" w:cs="Arial"/>
                <w:sz w:val="20"/>
                <w:szCs w:val="20"/>
              </w:rPr>
              <w:t xml:space="preserve">Participate in hiring process of a new employee including peer interviewing if possible; </w:t>
            </w:r>
          </w:p>
        </w:tc>
      </w:tr>
      <w:tr w:rsidR="00CE0A81" w:rsidRPr="00CE0A81" w14:paraId="72AF49E2" w14:textId="77777777">
        <w:trPr>
          <w:cantSplit/>
          <w:tblCellSpacing w:w="29" w:type="dxa"/>
          <w:jc w:val="center"/>
        </w:trPr>
        <w:tc>
          <w:tcPr>
            <w:tcW w:w="4292" w:type="dxa"/>
            <w:gridSpan w:val="2"/>
          </w:tcPr>
          <w:p w14:paraId="6DFFDE46" w14:textId="13556394" w:rsidR="00534A05" w:rsidRPr="00CE0A81" w:rsidRDefault="00534A05" w:rsidP="007963D8">
            <w:pPr>
              <w:rPr>
                <w:rFonts w:ascii="Arial" w:hAnsi="Arial" w:cs="Arial"/>
                <w:sz w:val="20"/>
                <w:szCs w:val="20"/>
              </w:rPr>
            </w:pPr>
            <w:r w:rsidRPr="00CE0A81">
              <w:rPr>
                <w:rFonts w:ascii="Arial" w:hAnsi="Arial" w:cs="Arial"/>
                <w:sz w:val="20"/>
                <w:szCs w:val="20"/>
              </w:rPr>
              <w:t>CRDN 4.2 Perform management functions related to safety, security and sanitation that affect employees, customers, patients, facilities and food.</w:t>
            </w:r>
          </w:p>
        </w:tc>
        <w:tc>
          <w:tcPr>
            <w:tcW w:w="6694" w:type="dxa"/>
            <w:gridSpan w:val="2"/>
          </w:tcPr>
          <w:p w14:paraId="6831E82A" w14:textId="77777777" w:rsidR="00534A05" w:rsidRPr="00CE0A81" w:rsidRDefault="00534A05" w:rsidP="004109ED">
            <w:pPr>
              <w:rPr>
                <w:rFonts w:ascii="Arial" w:hAnsi="Arial" w:cs="Arial"/>
                <w:sz w:val="20"/>
                <w:szCs w:val="20"/>
              </w:rPr>
            </w:pPr>
            <w:r w:rsidRPr="00CE0A81">
              <w:rPr>
                <w:rFonts w:ascii="Arial" w:hAnsi="Arial" w:cs="Arial"/>
                <w:sz w:val="20"/>
                <w:szCs w:val="20"/>
              </w:rPr>
              <w:t xml:space="preserve">Conduct safety and sanitation audits; Review </w:t>
            </w:r>
            <w:proofErr w:type="spellStart"/>
            <w:r w:rsidRPr="00CE0A81">
              <w:rPr>
                <w:rFonts w:ascii="Arial" w:hAnsi="Arial" w:cs="Arial"/>
                <w:sz w:val="20"/>
                <w:szCs w:val="20"/>
              </w:rPr>
              <w:t>ServSafe</w:t>
            </w:r>
            <w:proofErr w:type="spellEnd"/>
            <w:r w:rsidRPr="00CE0A81">
              <w:rPr>
                <w:rFonts w:ascii="Arial" w:hAnsi="Arial" w:cs="Arial"/>
                <w:sz w:val="20"/>
                <w:szCs w:val="20"/>
              </w:rPr>
              <w:t xml:space="preserve"> procedures; Review HAACP guidelines; Monitor temperatures of coolers and equipment; Monitor food temperatures on tray line</w:t>
            </w:r>
          </w:p>
          <w:p w14:paraId="520A5D6F" w14:textId="77777777" w:rsidR="00534A05" w:rsidRPr="00CE0A81" w:rsidRDefault="00534A05" w:rsidP="007055FE">
            <w:pPr>
              <w:rPr>
                <w:rFonts w:ascii="Arial" w:hAnsi="Arial" w:cs="Arial"/>
                <w:sz w:val="20"/>
              </w:rPr>
            </w:pPr>
          </w:p>
        </w:tc>
      </w:tr>
      <w:tr w:rsidR="00CE0A81" w:rsidRPr="00CE0A81" w14:paraId="4B0B0211" w14:textId="77777777">
        <w:trPr>
          <w:cantSplit/>
          <w:tblCellSpacing w:w="29" w:type="dxa"/>
          <w:jc w:val="center"/>
        </w:trPr>
        <w:tc>
          <w:tcPr>
            <w:tcW w:w="4292" w:type="dxa"/>
            <w:gridSpan w:val="2"/>
          </w:tcPr>
          <w:p w14:paraId="3E7F6167" w14:textId="77777777" w:rsidR="00534A05" w:rsidRPr="00CE0A81" w:rsidRDefault="00534A05" w:rsidP="007055FE">
            <w:pPr>
              <w:rPr>
                <w:rFonts w:ascii="Arial" w:hAnsi="Arial" w:cs="Arial"/>
                <w:sz w:val="20"/>
                <w:szCs w:val="20"/>
              </w:rPr>
            </w:pPr>
            <w:r w:rsidRPr="00CE0A81">
              <w:rPr>
                <w:rFonts w:ascii="Arial" w:hAnsi="Arial" w:cs="Arial"/>
                <w:sz w:val="20"/>
                <w:szCs w:val="20"/>
              </w:rPr>
              <w:t>CRDN 4.3 Conduct clinical and customer service quality management activities.</w:t>
            </w:r>
          </w:p>
          <w:p w14:paraId="49B245C8" w14:textId="77777777" w:rsidR="00534A05" w:rsidRPr="00CE0A81" w:rsidRDefault="00534A05" w:rsidP="00611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p>
        </w:tc>
        <w:tc>
          <w:tcPr>
            <w:tcW w:w="6694" w:type="dxa"/>
            <w:gridSpan w:val="2"/>
          </w:tcPr>
          <w:p w14:paraId="572BEC09" w14:textId="034D44E8" w:rsidR="00534A05" w:rsidRPr="00CE0A81" w:rsidRDefault="00C21D22" w:rsidP="006113CB">
            <w:pPr>
              <w:rPr>
                <w:rFonts w:ascii="Arial" w:hAnsi="Arial" w:cs="Arial"/>
                <w:sz w:val="20"/>
                <w:szCs w:val="20"/>
              </w:rPr>
            </w:pPr>
            <w:r w:rsidRPr="00FE389F">
              <w:rPr>
                <w:rFonts w:asciiTheme="minorHAnsi" w:hAnsiTheme="minorHAnsi" w:cs="Arial"/>
                <w:sz w:val="20"/>
                <w:szCs w:val="20"/>
              </w:rPr>
              <w:t>Conduct patient meal rounds; Completes menu review to determine adherence, proper substitutions, and portion sizes; Reviews departmental records to including temperature log and sanitizing charts</w:t>
            </w:r>
          </w:p>
        </w:tc>
      </w:tr>
      <w:tr w:rsidR="00CE0A81" w:rsidRPr="00CE0A81" w14:paraId="7EB10A72" w14:textId="77777777">
        <w:trPr>
          <w:cantSplit/>
          <w:tblCellSpacing w:w="29" w:type="dxa"/>
          <w:jc w:val="center"/>
        </w:trPr>
        <w:tc>
          <w:tcPr>
            <w:tcW w:w="4292" w:type="dxa"/>
            <w:gridSpan w:val="2"/>
          </w:tcPr>
          <w:p w14:paraId="005B1621" w14:textId="73E42B13" w:rsidR="00534A05" w:rsidRPr="00CE0A81" w:rsidRDefault="00534A05" w:rsidP="007963D8">
            <w:pPr>
              <w:rPr>
                <w:rFonts w:ascii="Arial" w:hAnsi="Arial" w:cs="Arial"/>
                <w:sz w:val="20"/>
                <w:szCs w:val="20"/>
              </w:rPr>
            </w:pPr>
            <w:r w:rsidRPr="00CE0A81">
              <w:rPr>
                <w:rFonts w:ascii="Arial" w:hAnsi="Arial" w:cs="Arial"/>
                <w:sz w:val="20"/>
                <w:szCs w:val="20"/>
              </w:rPr>
              <w:t xml:space="preserve">CRDN 4.5 Analyze quality, financial or productivity data and develop a plan for intervention </w:t>
            </w:r>
          </w:p>
        </w:tc>
        <w:tc>
          <w:tcPr>
            <w:tcW w:w="6694" w:type="dxa"/>
            <w:gridSpan w:val="2"/>
          </w:tcPr>
          <w:p w14:paraId="416C9C32" w14:textId="0D5B0BCF" w:rsidR="00534A05" w:rsidRPr="00CE0A81" w:rsidRDefault="00534A05" w:rsidP="006113CB">
            <w:pPr>
              <w:rPr>
                <w:rFonts w:ascii="Arial" w:hAnsi="Arial" w:cs="Arial"/>
                <w:sz w:val="20"/>
                <w:szCs w:val="20"/>
              </w:rPr>
            </w:pPr>
            <w:r w:rsidRPr="00CE0A81">
              <w:rPr>
                <w:rFonts w:ascii="Arial" w:hAnsi="Arial" w:cs="Arial"/>
                <w:sz w:val="20"/>
                <w:szCs w:val="20"/>
              </w:rPr>
              <w:t>Identify quality improvement policies associated with nutrition care and create a plan for improvement; Audit employee productivity and create a plan for improvement</w:t>
            </w:r>
          </w:p>
        </w:tc>
      </w:tr>
      <w:tr w:rsidR="00CE0A81" w:rsidRPr="00CE0A81" w14:paraId="44087411" w14:textId="77777777">
        <w:trPr>
          <w:cantSplit/>
          <w:tblCellSpacing w:w="29" w:type="dxa"/>
          <w:jc w:val="center"/>
        </w:trPr>
        <w:tc>
          <w:tcPr>
            <w:tcW w:w="4292" w:type="dxa"/>
            <w:gridSpan w:val="2"/>
          </w:tcPr>
          <w:p w14:paraId="68EAAF4C" w14:textId="3F7B2FC3" w:rsidR="00534A05" w:rsidRPr="00CE0A81" w:rsidRDefault="00534A05" w:rsidP="007963D8">
            <w:pPr>
              <w:rPr>
                <w:rFonts w:ascii="Arial" w:hAnsi="Arial" w:cs="Arial"/>
                <w:sz w:val="20"/>
                <w:szCs w:val="20"/>
              </w:rPr>
            </w:pPr>
            <w:r w:rsidRPr="00CE0A81">
              <w:rPr>
                <w:rFonts w:ascii="Arial" w:hAnsi="Arial" w:cs="Arial"/>
                <w:sz w:val="20"/>
                <w:szCs w:val="20"/>
              </w:rPr>
              <w:t>CRDN 4.6 Propose and use procedures as appropriate to the practice setting to promote sustainability reduce waste and protect the environment.</w:t>
            </w:r>
          </w:p>
        </w:tc>
        <w:tc>
          <w:tcPr>
            <w:tcW w:w="6694" w:type="dxa"/>
            <w:gridSpan w:val="2"/>
          </w:tcPr>
          <w:p w14:paraId="0E53E86E" w14:textId="3FCC7974" w:rsidR="00534A05" w:rsidRPr="00CE0A81" w:rsidRDefault="00C21D22" w:rsidP="006113CB">
            <w:pPr>
              <w:rPr>
                <w:rFonts w:ascii="Arial" w:hAnsi="Arial" w:cs="Arial"/>
                <w:sz w:val="20"/>
                <w:szCs w:val="20"/>
              </w:rPr>
            </w:pPr>
            <w:r w:rsidRPr="00B022CA">
              <w:rPr>
                <w:rFonts w:asciiTheme="minorHAnsi" w:hAnsiTheme="minorHAnsi" w:cs="Arial"/>
                <w:sz w:val="20"/>
                <w:szCs w:val="20"/>
              </w:rPr>
              <w:t>Promote environmentally friendly practices; Teach others the value of sustainability</w:t>
            </w:r>
          </w:p>
        </w:tc>
      </w:tr>
      <w:tr w:rsidR="00CE0A81" w:rsidRPr="00CE0A81" w14:paraId="648CF7A9" w14:textId="77777777">
        <w:trPr>
          <w:cantSplit/>
          <w:tblCellSpacing w:w="29" w:type="dxa"/>
          <w:jc w:val="center"/>
        </w:trPr>
        <w:tc>
          <w:tcPr>
            <w:tcW w:w="4292" w:type="dxa"/>
            <w:gridSpan w:val="2"/>
          </w:tcPr>
          <w:p w14:paraId="13597B2F" w14:textId="02D84FD4" w:rsidR="00534A05" w:rsidRPr="00CE0A81" w:rsidRDefault="00534A05" w:rsidP="007963D8">
            <w:pPr>
              <w:rPr>
                <w:rFonts w:ascii="Arial" w:hAnsi="Arial" w:cs="Arial"/>
                <w:sz w:val="20"/>
                <w:szCs w:val="20"/>
              </w:rPr>
            </w:pPr>
            <w:r w:rsidRPr="00CE0A81">
              <w:rPr>
                <w:rFonts w:ascii="Arial" w:hAnsi="Arial" w:cs="Arial"/>
                <w:sz w:val="20"/>
                <w:szCs w:val="20"/>
              </w:rPr>
              <w:t xml:space="preserve">CRDN 4.7 Conduct feasibility studies for products, programs or services with consideration of costs and benefits </w:t>
            </w:r>
          </w:p>
        </w:tc>
        <w:tc>
          <w:tcPr>
            <w:tcW w:w="6694" w:type="dxa"/>
            <w:gridSpan w:val="2"/>
          </w:tcPr>
          <w:p w14:paraId="6AD766BB" w14:textId="1D790873" w:rsidR="00534A05" w:rsidRPr="00CE0A81" w:rsidRDefault="00C21D22" w:rsidP="006113CB">
            <w:pPr>
              <w:rPr>
                <w:rFonts w:ascii="Arial" w:hAnsi="Arial" w:cs="Arial"/>
                <w:sz w:val="20"/>
                <w:szCs w:val="20"/>
              </w:rPr>
            </w:pPr>
            <w:r w:rsidRPr="00FE389F">
              <w:rPr>
                <w:rFonts w:asciiTheme="minorHAnsi" w:hAnsiTheme="minorHAnsi" w:cs="Arial"/>
                <w:sz w:val="20"/>
                <w:szCs w:val="20"/>
              </w:rPr>
              <w:t>Review FANS budget and determine areas for maximizing fiscal outcomes</w:t>
            </w:r>
            <w:r>
              <w:rPr>
                <w:rFonts w:asciiTheme="minorHAnsi" w:hAnsiTheme="minorHAnsi" w:cs="Arial"/>
                <w:sz w:val="20"/>
                <w:szCs w:val="20"/>
              </w:rPr>
              <w:t>; develop new menu items</w:t>
            </w:r>
          </w:p>
        </w:tc>
      </w:tr>
      <w:tr w:rsidR="00CE0A81" w:rsidRPr="00CE0A81" w14:paraId="7C04E1C3" w14:textId="77777777">
        <w:trPr>
          <w:cantSplit/>
          <w:tblCellSpacing w:w="29" w:type="dxa"/>
          <w:jc w:val="center"/>
        </w:trPr>
        <w:tc>
          <w:tcPr>
            <w:tcW w:w="4292" w:type="dxa"/>
            <w:gridSpan w:val="2"/>
          </w:tcPr>
          <w:p w14:paraId="05087456" w14:textId="229E4EC5" w:rsidR="00534A05" w:rsidRPr="00CE0A81" w:rsidRDefault="00534A05" w:rsidP="007963D8">
            <w:pPr>
              <w:rPr>
                <w:rFonts w:ascii="Arial" w:hAnsi="Arial" w:cs="Arial"/>
                <w:sz w:val="20"/>
                <w:szCs w:val="20"/>
              </w:rPr>
            </w:pPr>
            <w:r w:rsidRPr="00CE0A81">
              <w:rPr>
                <w:rFonts w:ascii="Arial" w:hAnsi="Arial" w:cs="Arial"/>
                <w:sz w:val="20"/>
                <w:szCs w:val="20"/>
              </w:rPr>
              <w:t>CRDN 4.8 Develop a plan to provide or develop a product, program or service that includes a budget, staffing needs, equipment and supplies</w:t>
            </w:r>
          </w:p>
        </w:tc>
        <w:tc>
          <w:tcPr>
            <w:tcW w:w="6694" w:type="dxa"/>
            <w:gridSpan w:val="2"/>
          </w:tcPr>
          <w:p w14:paraId="3063B433" w14:textId="72D0DC26" w:rsidR="00534A05" w:rsidRPr="00CE0A81" w:rsidRDefault="00C21D22" w:rsidP="006113CB">
            <w:pPr>
              <w:rPr>
                <w:rFonts w:ascii="Arial" w:hAnsi="Arial" w:cs="Arial"/>
                <w:sz w:val="20"/>
                <w:szCs w:val="20"/>
              </w:rPr>
            </w:pPr>
            <w:r>
              <w:rPr>
                <w:rFonts w:ascii="Arial" w:hAnsi="Arial" w:cs="Arial"/>
                <w:sz w:val="20"/>
                <w:szCs w:val="20"/>
              </w:rPr>
              <w:t>Food service management major project</w:t>
            </w:r>
          </w:p>
        </w:tc>
      </w:tr>
      <w:tr w:rsidR="00E974DC" w:rsidRPr="00CE0A81" w14:paraId="12967DF0" w14:textId="77777777" w:rsidTr="004109ED">
        <w:trPr>
          <w:cantSplit/>
          <w:tblCellSpacing w:w="29" w:type="dxa"/>
          <w:jc w:val="center"/>
        </w:trPr>
        <w:tc>
          <w:tcPr>
            <w:tcW w:w="4292" w:type="dxa"/>
            <w:gridSpan w:val="2"/>
            <w:vAlign w:val="center"/>
          </w:tcPr>
          <w:p w14:paraId="53F7E835" w14:textId="53857276" w:rsidR="00E974DC" w:rsidRPr="00CE0A81" w:rsidRDefault="00E974DC" w:rsidP="007963D8">
            <w:pPr>
              <w:rPr>
                <w:rFonts w:ascii="Arial" w:hAnsi="Arial" w:cs="Arial"/>
                <w:sz w:val="20"/>
                <w:szCs w:val="20"/>
              </w:rPr>
            </w:pPr>
            <w:r>
              <w:rPr>
                <w:rFonts w:ascii="Arial" w:hAnsi="Arial" w:cs="Arial"/>
                <w:sz w:val="20"/>
                <w:szCs w:val="20"/>
              </w:rPr>
              <w:t>CRDN 4.10 Analyze risk in nutrition and dietetics practice</w:t>
            </w:r>
          </w:p>
        </w:tc>
        <w:tc>
          <w:tcPr>
            <w:tcW w:w="6694" w:type="dxa"/>
            <w:gridSpan w:val="2"/>
            <w:vAlign w:val="bottom"/>
          </w:tcPr>
          <w:p w14:paraId="68940BD3" w14:textId="4185025E" w:rsidR="00E974DC" w:rsidRPr="00CE0A81" w:rsidRDefault="00E974DC" w:rsidP="006113CB">
            <w:pPr>
              <w:rPr>
                <w:rFonts w:ascii="Arial" w:hAnsi="Arial" w:cs="Arial"/>
                <w:sz w:val="20"/>
                <w:szCs w:val="20"/>
              </w:rPr>
            </w:pPr>
            <w:r>
              <w:rPr>
                <w:rFonts w:ascii="Arial" w:hAnsi="Arial" w:cs="Arial"/>
                <w:color w:val="000000"/>
                <w:sz w:val="20"/>
                <w:szCs w:val="20"/>
              </w:rPr>
              <w:t xml:space="preserve">Perform risk analysis in food safety, food service management, clinical practices </w:t>
            </w:r>
          </w:p>
        </w:tc>
      </w:tr>
    </w:tbl>
    <w:p w14:paraId="625602DA" w14:textId="77777777" w:rsidR="006113CB" w:rsidRPr="00CE0A81" w:rsidRDefault="006113CB"/>
    <w:p w14:paraId="18B85FB5" w14:textId="77777777" w:rsidR="006113CB" w:rsidRPr="00CE0A81" w:rsidRDefault="006113CB"/>
    <w:p w14:paraId="743C558D" w14:textId="77777777" w:rsidR="006113CB" w:rsidRPr="00CE0A81" w:rsidRDefault="006113CB" w:rsidP="006113CB">
      <w:r w:rsidRPr="00CE0A81">
        <w:t xml:space="preserve"> </w:t>
      </w:r>
    </w:p>
    <w:sectPr w:rsidR="006113CB" w:rsidRPr="00CE0A8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58CE3" w14:textId="77777777" w:rsidR="001B5B1B" w:rsidRDefault="001B5B1B">
      <w:r>
        <w:separator/>
      </w:r>
    </w:p>
  </w:endnote>
  <w:endnote w:type="continuationSeparator" w:id="0">
    <w:p w14:paraId="1BAAB17F" w14:textId="77777777" w:rsidR="001B5B1B" w:rsidRDefault="001B5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4D"/>
    <w:family w:val="swiss"/>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83A9F" w14:textId="77777777" w:rsidR="004109ED" w:rsidRDefault="004109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9A911" w14:textId="77777777" w:rsidR="004109ED" w:rsidRDefault="004109ED">
    <w:pPr>
      <w:pStyle w:val="Footer"/>
    </w:pPr>
    <w:r>
      <w:rPr>
        <w:i/>
      </w:rPr>
      <w:t>Management Rotation Evaluation Form</w:t>
    </w:r>
    <w:r>
      <w:t xml:space="preserve">  </w:t>
    </w:r>
  </w:p>
  <w:p w14:paraId="53679C1C" w14:textId="77777777" w:rsidR="004109ED" w:rsidRDefault="004109ED">
    <w:pPr>
      <w:pStyle w:val="Footer"/>
      <w:jc w:val="center"/>
    </w:pPr>
    <w:r>
      <w:t xml:space="preserve">Page </w:t>
    </w:r>
    <w:r>
      <w:fldChar w:fldCharType="begin"/>
    </w:r>
    <w:r>
      <w:instrText xml:space="preserve"> PAGE </w:instrText>
    </w:r>
    <w:r>
      <w:fldChar w:fldCharType="separate"/>
    </w:r>
    <w:r w:rsidR="0031745F">
      <w:rPr>
        <w:noProof/>
      </w:rPr>
      <w:t>1</w:t>
    </w:r>
    <w:r>
      <w:fldChar w:fldCharType="end"/>
    </w:r>
    <w:r>
      <w:t xml:space="preserve"> of </w:t>
    </w:r>
    <w:r w:rsidR="001B5B1B">
      <w:fldChar w:fldCharType="begin"/>
    </w:r>
    <w:r w:rsidR="001B5B1B">
      <w:instrText xml:space="preserve"> NUMPAGES </w:instrText>
    </w:r>
    <w:r w:rsidR="001B5B1B">
      <w:fldChar w:fldCharType="separate"/>
    </w:r>
    <w:r w:rsidR="0031745F">
      <w:rPr>
        <w:noProof/>
      </w:rPr>
      <w:t>2</w:t>
    </w:r>
    <w:r w:rsidR="001B5B1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64D3E" w14:textId="77777777" w:rsidR="004109ED" w:rsidRDefault="00410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68EA7" w14:textId="77777777" w:rsidR="001B5B1B" w:rsidRDefault="001B5B1B">
      <w:r>
        <w:separator/>
      </w:r>
    </w:p>
  </w:footnote>
  <w:footnote w:type="continuationSeparator" w:id="0">
    <w:p w14:paraId="7000E395" w14:textId="77777777" w:rsidR="001B5B1B" w:rsidRDefault="001B5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31BB3" w14:textId="77777777" w:rsidR="004109ED" w:rsidRDefault="004109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8AE90" w14:textId="77777777" w:rsidR="004109ED" w:rsidRDefault="004109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202EC" w14:textId="77777777" w:rsidR="004109ED" w:rsidRDefault="004109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A600B"/>
    <w:multiLevelType w:val="hybridMultilevel"/>
    <w:tmpl w:val="7174F398"/>
    <w:lvl w:ilvl="0" w:tplc="EC18FBB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21"/>
    <w:rsid w:val="000E083C"/>
    <w:rsid w:val="00135EE0"/>
    <w:rsid w:val="001A6826"/>
    <w:rsid w:val="001B5B1B"/>
    <w:rsid w:val="001E4A8B"/>
    <w:rsid w:val="00287F0B"/>
    <w:rsid w:val="002B13CB"/>
    <w:rsid w:val="002F66FA"/>
    <w:rsid w:val="00315988"/>
    <w:rsid w:val="0031745F"/>
    <w:rsid w:val="003D1321"/>
    <w:rsid w:val="004109ED"/>
    <w:rsid w:val="0049583F"/>
    <w:rsid w:val="004F48E6"/>
    <w:rsid w:val="00534A05"/>
    <w:rsid w:val="005512E2"/>
    <w:rsid w:val="006113CB"/>
    <w:rsid w:val="006E43A3"/>
    <w:rsid w:val="007055FE"/>
    <w:rsid w:val="007963D8"/>
    <w:rsid w:val="007B6D8E"/>
    <w:rsid w:val="007D0FAA"/>
    <w:rsid w:val="008C1B61"/>
    <w:rsid w:val="008F5B49"/>
    <w:rsid w:val="009A603F"/>
    <w:rsid w:val="00A17EF6"/>
    <w:rsid w:val="00BF73D1"/>
    <w:rsid w:val="00C21D22"/>
    <w:rsid w:val="00C5318D"/>
    <w:rsid w:val="00CD4950"/>
    <w:rsid w:val="00CE0A81"/>
    <w:rsid w:val="00D43389"/>
    <w:rsid w:val="00D73401"/>
    <w:rsid w:val="00DF5C9E"/>
    <w:rsid w:val="00E60B40"/>
    <w:rsid w:val="00E974DC"/>
    <w:rsid w:val="00ED0DEE"/>
    <w:rsid w:val="00F9505C"/>
    <w:rsid w:val="00FE2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AE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4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jc w:val="center"/>
      <w:outlineLvl w:val="0"/>
    </w:pPr>
    <w:rPr>
      <w:rFonts w:ascii="Arial" w:hAnsi="Arial"/>
      <w:b/>
      <w:bCs/>
      <w:sz w:val="22"/>
    </w:rPr>
  </w:style>
  <w:style w:type="paragraph" w:styleId="BodyText3">
    <w:name w:val="Body Text 3"/>
    <w:basedOn w:val="Normal"/>
    <w:rPr>
      <w:rFonts w:ascii="Arial" w:hAnsi="Arial"/>
      <w:iCs/>
      <w:sz w:val="20"/>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4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jc w:val="center"/>
      <w:outlineLvl w:val="0"/>
    </w:pPr>
    <w:rPr>
      <w:rFonts w:ascii="Arial" w:hAnsi="Arial"/>
      <w:b/>
      <w:bCs/>
      <w:sz w:val="22"/>
    </w:rPr>
  </w:style>
  <w:style w:type="paragraph" w:styleId="BodyText3">
    <w:name w:val="Body Text 3"/>
    <w:basedOn w:val="Normal"/>
    <w:rPr>
      <w:rFonts w:ascii="Arial" w:hAnsi="Arial"/>
      <w:iCs/>
      <w:sz w:val="20"/>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0735">
      <w:bodyDiv w:val="1"/>
      <w:marLeft w:val="0"/>
      <w:marRight w:val="0"/>
      <w:marTop w:val="0"/>
      <w:marBottom w:val="0"/>
      <w:divBdr>
        <w:top w:val="none" w:sz="0" w:space="0" w:color="auto"/>
        <w:left w:val="none" w:sz="0" w:space="0" w:color="auto"/>
        <w:bottom w:val="none" w:sz="0" w:space="0" w:color="auto"/>
        <w:right w:val="none" w:sz="0" w:space="0" w:color="auto"/>
      </w:divBdr>
    </w:div>
    <w:div w:id="88626203">
      <w:bodyDiv w:val="1"/>
      <w:marLeft w:val="0"/>
      <w:marRight w:val="0"/>
      <w:marTop w:val="0"/>
      <w:marBottom w:val="0"/>
      <w:divBdr>
        <w:top w:val="none" w:sz="0" w:space="0" w:color="auto"/>
        <w:left w:val="none" w:sz="0" w:space="0" w:color="auto"/>
        <w:bottom w:val="none" w:sz="0" w:space="0" w:color="auto"/>
        <w:right w:val="none" w:sz="0" w:space="0" w:color="auto"/>
      </w:divBdr>
    </w:div>
    <w:div w:id="104160922">
      <w:bodyDiv w:val="1"/>
      <w:marLeft w:val="0"/>
      <w:marRight w:val="0"/>
      <w:marTop w:val="0"/>
      <w:marBottom w:val="0"/>
      <w:divBdr>
        <w:top w:val="none" w:sz="0" w:space="0" w:color="auto"/>
        <w:left w:val="none" w:sz="0" w:space="0" w:color="auto"/>
        <w:bottom w:val="none" w:sz="0" w:space="0" w:color="auto"/>
        <w:right w:val="none" w:sz="0" w:space="0" w:color="auto"/>
      </w:divBdr>
    </w:div>
    <w:div w:id="108282661">
      <w:bodyDiv w:val="1"/>
      <w:marLeft w:val="0"/>
      <w:marRight w:val="0"/>
      <w:marTop w:val="0"/>
      <w:marBottom w:val="0"/>
      <w:divBdr>
        <w:top w:val="none" w:sz="0" w:space="0" w:color="auto"/>
        <w:left w:val="none" w:sz="0" w:space="0" w:color="auto"/>
        <w:bottom w:val="none" w:sz="0" w:space="0" w:color="auto"/>
        <w:right w:val="none" w:sz="0" w:space="0" w:color="auto"/>
      </w:divBdr>
    </w:div>
    <w:div w:id="146825227">
      <w:bodyDiv w:val="1"/>
      <w:marLeft w:val="0"/>
      <w:marRight w:val="0"/>
      <w:marTop w:val="0"/>
      <w:marBottom w:val="0"/>
      <w:divBdr>
        <w:top w:val="none" w:sz="0" w:space="0" w:color="auto"/>
        <w:left w:val="none" w:sz="0" w:space="0" w:color="auto"/>
        <w:bottom w:val="none" w:sz="0" w:space="0" w:color="auto"/>
        <w:right w:val="none" w:sz="0" w:space="0" w:color="auto"/>
      </w:divBdr>
    </w:div>
    <w:div w:id="317147358">
      <w:bodyDiv w:val="1"/>
      <w:marLeft w:val="0"/>
      <w:marRight w:val="0"/>
      <w:marTop w:val="0"/>
      <w:marBottom w:val="0"/>
      <w:divBdr>
        <w:top w:val="none" w:sz="0" w:space="0" w:color="auto"/>
        <w:left w:val="none" w:sz="0" w:space="0" w:color="auto"/>
        <w:bottom w:val="none" w:sz="0" w:space="0" w:color="auto"/>
        <w:right w:val="none" w:sz="0" w:space="0" w:color="auto"/>
      </w:divBdr>
    </w:div>
    <w:div w:id="387072377">
      <w:bodyDiv w:val="1"/>
      <w:marLeft w:val="0"/>
      <w:marRight w:val="0"/>
      <w:marTop w:val="0"/>
      <w:marBottom w:val="0"/>
      <w:divBdr>
        <w:top w:val="none" w:sz="0" w:space="0" w:color="auto"/>
        <w:left w:val="none" w:sz="0" w:space="0" w:color="auto"/>
        <w:bottom w:val="none" w:sz="0" w:space="0" w:color="auto"/>
        <w:right w:val="none" w:sz="0" w:space="0" w:color="auto"/>
      </w:divBdr>
    </w:div>
    <w:div w:id="470710148">
      <w:bodyDiv w:val="1"/>
      <w:marLeft w:val="0"/>
      <w:marRight w:val="0"/>
      <w:marTop w:val="0"/>
      <w:marBottom w:val="0"/>
      <w:divBdr>
        <w:top w:val="none" w:sz="0" w:space="0" w:color="auto"/>
        <w:left w:val="none" w:sz="0" w:space="0" w:color="auto"/>
        <w:bottom w:val="none" w:sz="0" w:space="0" w:color="auto"/>
        <w:right w:val="none" w:sz="0" w:space="0" w:color="auto"/>
      </w:divBdr>
    </w:div>
    <w:div w:id="521285557">
      <w:bodyDiv w:val="1"/>
      <w:marLeft w:val="0"/>
      <w:marRight w:val="0"/>
      <w:marTop w:val="0"/>
      <w:marBottom w:val="0"/>
      <w:divBdr>
        <w:top w:val="none" w:sz="0" w:space="0" w:color="auto"/>
        <w:left w:val="none" w:sz="0" w:space="0" w:color="auto"/>
        <w:bottom w:val="none" w:sz="0" w:space="0" w:color="auto"/>
        <w:right w:val="none" w:sz="0" w:space="0" w:color="auto"/>
      </w:divBdr>
    </w:div>
    <w:div w:id="541132658">
      <w:bodyDiv w:val="1"/>
      <w:marLeft w:val="0"/>
      <w:marRight w:val="0"/>
      <w:marTop w:val="0"/>
      <w:marBottom w:val="0"/>
      <w:divBdr>
        <w:top w:val="none" w:sz="0" w:space="0" w:color="auto"/>
        <w:left w:val="none" w:sz="0" w:space="0" w:color="auto"/>
        <w:bottom w:val="none" w:sz="0" w:space="0" w:color="auto"/>
        <w:right w:val="none" w:sz="0" w:space="0" w:color="auto"/>
      </w:divBdr>
    </w:div>
    <w:div w:id="554435894">
      <w:bodyDiv w:val="1"/>
      <w:marLeft w:val="0"/>
      <w:marRight w:val="0"/>
      <w:marTop w:val="0"/>
      <w:marBottom w:val="0"/>
      <w:divBdr>
        <w:top w:val="none" w:sz="0" w:space="0" w:color="auto"/>
        <w:left w:val="none" w:sz="0" w:space="0" w:color="auto"/>
        <w:bottom w:val="none" w:sz="0" w:space="0" w:color="auto"/>
        <w:right w:val="none" w:sz="0" w:space="0" w:color="auto"/>
      </w:divBdr>
    </w:div>
    <w:div w:id="583954285">
      <w:bodyDiv w:val="1"/>
      <w:marLeft w:val="0"/>
      <w:marRight w:val="0"/>
      <w:marTop w:val="0"/>
      <w:marBottom w:val="0"/>
      <w:divBdr>
        <w:top w:val="none" w:sz="0" w:space="0" w:color="auto"/>
        <w:left w:val="none" w:sz="0" w:space="0" w:color="auto"/>
        <w:bottom w:val="none" w:sz="0" w:space="0" w:color="auto"/>
        <w:right w:val="none" w:sz="0" w:space="0" w:color="auto"/>
      </w:divBdr>
    </w:div>
    <w:div w:id="654451172">
      <w:bodyDiv w:val="1"/>
      <w:marLeft w:val="0"/>
      <w:marRight w:val="0"/>
      <w:marTop w:val="0"/>
      <w:marBottom w:val="0"/>
      <w:divBdr>
        <w:top w:val="none" w:sz="0" w:space="0" w:color="auto"/>
        <w:left w:val="none" w:sz="0" w:space="0" w:color="auto"/>
        <w:bottom w:val="none" w:sz="0" w:space="0" w:color="auto"/>
        <w:right w:val="none" w:sz="0" w:space="0" w:color="auto"/>
      </w:divBdr>
    </w:div>
    <w:div w:id="663355685">
      <w:bodyDiv w:val="1"/>
      <w:marLeft w:val="0"/>
      <w:marRight w:val="0"/>
      <w:marTop w:val="0"/>
      <w:marBottom w:val="0"/>
      <w:divBdr>
        <w:top w:val="none" w:sz="0" w:space="0" w:color="auto"/>
        <w:left w:val="none" w:sz="0" w:space="0" w:color="auto"/>
        <w:bottom w:val="none" w:sz="0" w:space="0" w:color="auto"/>
        <w:right w:val="none" w:sz="0" w:space="0" w:color="auto"/>
      </w:divBdr>
    </w:div>
    <w:div w:id="686368439">
      <w:bodyDiv w:val="1"/>
      <w:marLeft w:val="0"/>
      <w:marRight w:val="0"/>
      <w:marTop w:val="0"/>
      <w:marBottom w:val="0"/>
      <w:divBdr>
        <w:top w:val="none" w:sz="0" w:space="0" w:color="auto"/>
        <w:left w:val="none" w:sz="0" w:space="0" w:color="auto"/>
        <w:bottom w:val="none" w:sz="0" w:space="0" w:color="auto"/>
        <w:right w:val="none" w:sz="0" w:space="0" w:color="auto"/>
      </w:divBdr>
    </w:div>
    <w:div w:id="741103929">
      <w:bodyDiv w:val="1"/>
      <w:marLeft w:val="0"/>
      <w:marRight w:val="0"/>
      <w:marTop w:val="0"/>
      <w:marBottom w:val="0"/>
      <w:divBdr>
        <w:top w:val="none" w:sz="0" w:space="0" w:color="auto"/>
        <w:left w:val="none" w:sz="0" w:space="0" w:color="auto"/>
        <w:bottom w:val="none" w:sz="0" w:space="0" w:color="auto"/>
        <w:right w:val="none" w:sz="0" w:space="0" w:color="auto"/>
      </w:divBdr>
    </w:div>
    <w:div w:id="770200788">
      <w:bodyDiv w:val="1"/>
      <w:marLeft w:val="0"/>
      <w:marRight w:val="0"/>
      <w:marTop w:val="0"/>
      <w:marBottom w:val="0"/>
      <w:divBdr>
        <w:top w:val="none" w:sz="0" w:space="0" w:color="auto"/>
        <w:left w:val="none" w:sz="0" w:space="0" w:color="auto"/>
        <w:bottom w:val="none" w:sz="0" w:space="0" w:color="auto"/>
        <w:right w:val="none" w:sz="0" w:space="0" w:color="auto"/>
      </w:divBdr>
    </w:div>
    <w:div w:id="891114052">
      <w:bodyDiv w:val="1"/>
      <w:marLeft w:val="0"/>
      <w:marRight w:val="0"/>
      <w:marTop w:val="0"/>
      <w:marBottom w:val="0"/>
      <w:divBdr>
        <w:top w:val="none" w:sz="0" w:space="0" w:color="auto"/>
        <w:left w:val="none" w:sz="0" w:space="0" w:color="auto"/>
        <w:bottom w:val="none" w:sz="0" w:space="0" w:color="auto"/>
        <w:right w:val="none" w:sz="0" w:space="0" w:color="auto"/>
      </w:divBdr>
    </w:div>
    <w:div w:id="907764432">
      <w:bodyDiv w:val="1"/>
      <w:marLeft w:val="0"/>
      <w:marRight w:val="0"/>
      <w:marTop w:val="0"/>
      <w:marBottom w:val="0"/>
      <w:divBdr>
        <w:top w:val="none" w:sz="0" w:space="0" w:color="auto"/>
        <w:left w:val="none" w:sz="0" w:space="0" w:color="auto"/>
        <w:bottom w:val="none" w:sz="0" w:space="0" w:color="auto"/>
        <w:right w:val="none" w:sz="0" w:space="0" w:color="auto"/>
      </w:divBdr>
    </w:div>
    <w:div w:id="947813158">
      <w:bodyDiv w:val="1"/>
      <w:marLeft w:val="0"/>
      <w:marRight w:val="0"/>
      <w:marTop w:val="0"/>
      <w:marBottom w:val="0"/>
      <w:divBdr>
        <w:top w:val="none" w:sz="0" w:space="0" w:color="auto"/>
        <w:left w:val="none" w:sz="0" w:space="0" w:color="auto"/>
        <w:bottom w:val="none" w:sz="0" w:space="0" w:color="auto"/>
        <w:right w:val="none" w:sz="0" w:space="0" w:color="auto"/>
      </w:divBdr>
    </w:div>
    <w:div w:id="992492407">
      <w:bodyDiv w:val="1"/>
      <w:marLeft w:val="0"/>
      <w:marRight w:val="0"/>
      <w:marTop w:val="0"/>
      <w:marBottom w:val="0"/>
      <w:divBdr>
        <w:top w:val="none" w:sz="0" w:space="0" w:color="auto"/>
        <w:left w:val="none" w:sz="0" w:space="0" w:color="auto"/>
        <w:bottom w:val="none" w:sz="0" w:space="0" w:color="auto"/>
        <w:right w:val="none" w:sz="0" w:space="0" w:color="auto"/>
      </w:divBdr>
    </w:div>
    <w:div w:id="1032262490">
      <w:bodyDiv w:val="1"/>
      <w:marLeft w:val="0"/>
      <w:marRight w:val="0"/>
      <w:marTop w:val="0"/>
      <w:marBottom w:val="0"/>
      <w:divBdr>
        <w:top w:val="none" w:sz="0" w:space="0" w:color="auto"/>
        <w:left w:val="none" w:sz="0" w:space="0" w:color="auto"/>
        <w:bottom w:val="none" w:sz="0" w:space="0" w:color="auto"/>
        <w:right w:val="none" w:sz="0" w:space="0" w:color="auto"/>
      </w:divBdr>
    </w:div>
    <w:div w:id="1079403706">
      <w:bodyDiv w:val="1"/>
      <w:marLeft w:val="0"/>
      <w:marRight w:val="0"/>
      <w:marTop w:val="0"/>
      <w:marBottom w:val="0"/>
      <w:divBdr>
        <w:top w:val="none" w:sz="0" w:space="0" w:color="auto"/>
        <w:left w:val="none" w:sz="0" w:space="0" w:color="auto"/>
        <w:bottom w:val="none" w:sz="0" w:space="0" w:color="auto"/>
        <w:right w:val="none" w:sz="0" w:space="0" w:color="auto"/>
      </w:divBdr>
    </w:div>
    <w:div w:id="1097020357">
      <w:bodyDiv w:val="1"/>
      <w:marLeft w:val="0"/>
      <w:marRight w:val="0"/>
      <w:marTop w:val="0"/>
      <w:marBottom w:val="0"/>
      <w:divBdr>
        <w:top w:val="none" w:sz="0" w:space="0" w:color="auto"/>
        <w:left w:val="none" w:sz="0" w:space="0" w:color="auto"/>
        <w:bottom w:val="none" w:sz="0" w:space="0" w:color="auto"/>
        <w:right w:val="none" w:sz="0" w:space="0" w:color="auto"/>
      </w:divBdr>
    </w:div>
    <w:div w:id="1125461072">
      <w:bodyDiv w:val="1"/>
      <w:marLeft w:val="0"/>
      <w:marRight w:val="0"/>
      <w:marTop w:val="0"/>
      <w:marBottom w:val="0"/>
      <w:divBdr>
        <w:top w:val="none" w:sz="0" w:space="0" w:color="auto"/>
        <w:left w:val="none" w:sz="0" w:space="0" w:color="auto"/>
        <w:bottom w:val="none" w:sz="0" w:space="0" w:color="auto"/>
        <w:right w:val="none" w:sz="0" w:space="0" w:color="auto"/>
      </w:divBdr>
    </w:div>
    <w:div w:id="1216359290">
      <w:bodyDiv w:val="1"/>
      <w:marLeft w:val="0"/>
      <w:marRight w:val="0"/>
      <w:marTop w:val="0"/>
      <w:marBottom w:val="0"/>
      <w:divBdr>
        <w:top w:val="none" w:sz="0" w:space="0" w:color="auto"/>
        <w:left w:val="none" w:sz="0" w:space="0" w:color="auto"/>
        <w:bottom w:val="none" w:sz="0" w:space="0" w:color="auto"/>
        <w:right w:val="none" w:sz="0" w:space="0" w:color="auto"/>
      </w:divBdr>
    </w:div>
    <w:div w:id="1230729692">
      <w:bodyDiv w:val="1"/>
      <w:marLeft w:val="0"/>
      <w:marRight w:val="0"/>
      <w:marTop w:val="0"/>
      <w:marBottom w:val="0"/>
      <w:divBdr>
        <w:top w:val="none" w:sz="0" w:space="0" w:color="auto"/>
        <w:left w:val="none" w:sz="0" w:space="0" w:color="auto"/>
        <w:bottom w:val="none" w:sz="0" w:space="0" w:color="auto"/>
        <w:right w:val="none" w:sz="0" w:space="0" w:color="auto"/>
      </w:divBdr>
    </w:div>
    <w:div w:id="1233928344">
      <w:bodyDiv w:val="1"/>
      <w:marLeft w:val="0"/>
      <w:marRight w:val="0"/>
      <w:marTop w:val="0"/>
      <w:marBottom w:val="0"/>
      <w:divBdr>
        <w:top w:val="none" w:sz="0" w:space="0" w:color="auto"/>
        <w:left w:val="none" w:sz="0" w:space="0" w:color="auto"/>
        <w:bottom w:val="none" w:sz="0" w:space="0" w:color="auto"/>
        <w:right w:val="none" w:sz="0" w:space="0" w:color="auto"/>
      </w:divBdr>
    </w:div>
    <w:div w:id="1272932714">
      <w:bodyDiv w:val="1"/>
      <w:marLeft w:val="0"/>
      <w:marRight w:val="0"/>
      <w:marTop w:val="0"/>
      <w:marBottom w:val="0"/>
      <w:divBdr>
        <w:top w:val="none" w:sz="0" w:space="0" w:color="auto"/>
        <w:left w:val="none" w:sz="0" w:space="0" w:color="auto"/>
        <w:bottom w:val="none" w:sz="0" w:space="0" w:color="auto"/>
        <w:right w:val="none" w:sz="0" w:space="0" w:color="auto"/>
      </w:divBdr>
    </w:div>
    <w:div w:id="1277329118">
      <w:bodyDiv w:val="1"/>
      <w:marLeft w:val="0"/>
      <w:marRight w:val="0"/>
      <w:marTop w:val="0"/>
      <w:marBottom w:val="0"/>
      <w:divBdr>
        <w:top w:val="none" w:sz="0" w:space="0" w:color="auto"/>
        <w:left w:val="none" w:sz="0" w:space="0" w:color="auto"/>
        <w:bottom w:val="none" w:sz="0" w:space="0" w:color="auto"/>
        <w:right w:val="none" w:sz="0" w:space="0" w:color="auto"/>
      </w:divBdr>
    </w:div>
    <w:div w:id="1307859108">
      <w:bodyDiv w:val="1"/>
      <w:marLeft w:val="0"/>
      <w:marRight w:val="0"/>
      <w:marTop w:val="0"/>
      <w:marBottom w:val="0"/>
      <w:divBdr>
        <w:top w:val="none" w:sz="0" w:space="0" w:color="auto"/>
        <w:left w:val="none" w:sz="0" w:space="0" w:color="auto"/>
        <w:bottom w:val="none" w:sz="0" w:space="0" w:color="auto"/>
        <w:right w:val="none" w:sz="0" w:space="0" w:color="auto"/>
      </w:divBdr>
    </w:div>
    <w:div w:id="1351180030">
      <w:bodyDiv w:val="1"/>
      <w:marLeft w:val="0"/>
      <w:marRight w:val="0"/>
      <w:marTop w:val="0"/>
      <w:marBottom w:val="0"/>
      <w:divBdr>
        <w:top w:val="none" w:sz="0" w:space="0" w:color="auto"/>
        <w:left w:val="none" w:sz="0" w:space="0" w:color="auto"/>
        <w:bottom w:val="none" w:sz="0" w:space="0" w:color="auto"/>
        <w:right w:val="none" w:sz="0" w:space="0" w:color="auto"/>
      </w:divBdr>
    </w:div>
    <w:div w:id="1426920436">
      <w:bodyDiv w:val="1"/>
      <w:marLeft w:val="0"/>
      <w:marRight w:val="0"/>
      <w:marTop w:val="0"/>
      <w:marBottom w:val="0"/>
      <w:divBdr>
        <w:top w:val="none" w:sz="0" w:space="0" w:color="auto"/>
        <w:left w:val="none" w:sz="0" w:space="0" w:color="auto"/>
        <w:bottom w:val="none" w:sz="0" w:space="0" w:color="auto"/>
        <w:right w:val="none" w:sz="0" w:space="0" w:color="auto"/>
      </w:divBdr>
    </w:div>
    <w:div w:id="1446999923">
      <w:bodyDiv w:val="1"/>
      <w:marLeft w:val="0"/>
      <w:marRight w:val="0"/>
      <w:marTop w:val="0"/>
      <w:marBottom w:val="0"/>
      <w:divBdr>
        <w:top w:val="none" w:sz="0" w:space="0" w:color="auto"/>
        <w:left w:val="none" w:sz="0" w:space="0" w:color="auto"/>
        <w:bottom w:val="none" w:sz="0" w:space="0" w:color="auto"/>
        <w:right w:val="none" w:sz="0" w:space="0" w:color="auto"/>
      </w:divBdr>
    </w:div>
    <w:div w:id="1464498168">
      <w:bodyDiv w:val="1"/>
      <w:marLeft w:val="0"/>
      <w:marRight w:val="0"/>
      <w:marTop w:val="0"/>
      <w:marBottom w:val="0"/>
      <w:divBdr>
        <w:top w:val="none" w:sz="0" w:space="0" w:color="auto"/>
        <w:left w:val="none" w:sz="0" w:space="0" w:color="auto"/>
        <w:bottom w:val="none" w:sz="0" w:space="0" w:color="auto"/>
        <w:right w:val="none" w:sz="0" w:space="0" w:color="auto"/>
      </w:divBdr>
    </w:div>
    <w:div w:id="1553731438">
      <w:bodyDiv w:val="1"/>
      <w:marLeft w:val="0"/>
      <w:marRight w:val="0"/>
      <w:marTop w:val="0"/>
      <w:marBottom w:val="0"/>
      <w:divBdr>
        <w:top w:val="none" w:sz="0" w:space="0" w:color="auto"/>
        <w:left w:val="none" w:sz="0" w:space="0" w:color="auto"/>
        <w:bottom w:val="none" w:sz="0" w:space="0" w:color="auto"/>
        <w:right w:val="none" w:sz="0" w:space="0" w:color="auto"/>
      </w:divBdr>
    </w:div>
    <w:div w:id="1589801176">
      <w:bodyDiv w:val="1"/>
      <w:marLeft w:val="0"/>
      <w:marRight w:val="0"/>
      <w:marTop w:val="0"/>
      <w:marBottom w:val="0"/>
      <w:divBdr>
        <w:top w:val="none" w:sz="0" w:space="0" w:color="auto"/>
        <w:left w:val="none" w:sz="0" w:space="0" w:color="auto"/>
        <w:bottom w:val="none" w:sz="0" w:space="0" w:color="auto"/>
        <w:right w:val="none" w:sz="0" w:space="0" w:color="auto"/>
      </w:divBdr>
    </w:div>
    <w:div w:id="1601985843">
      <w:bodyDiv w:val="1"/>
      <w:marLeft w:val="0"/>
      <w:marRight w:val="0"/>
      <w:marTop w:val="0"/>
      <w:marBottom w:val="0"/>
      <w:divBdr>
        <w:top w:val="none" w:sz="0" w:space="0" w:color="auto"/>
        <w:left w:val="none" w:sz="0" w:space="0" w:color="auto"/>
        <w:bottom w:val="none" w:sz="0" w:space="0" w:color="auto"/>
        <w:right w:val="none" w:sz="0" w:space="0" w:color="auto"/>
      </w:divBdr>
    </w:div>
    <w:div w:id="1684746380">
      <w:bodyDiv w:val="1"/>
      <w:marLeft w:val="0"/>
      <w:marRight w:val="0"/>
      <w:marTop w:val="0"/>
      <w:marBottom w:val="0"/>
      <w:divBdr>
        <w:top w:val="none" w:sz="0" w:space="0" w:color="auto"/>
        <w:left w:val="none" w:sz="0" w:space="0" w:color="auto"/>
        <w:bottom w:val="none" w:sz="0" w:space="0" w:color="auto"/>
        <w:right w:val="none" w:sz="0" w:space="0" w:color="auto"/>
      </w:divBdr>
    </w:div>
    <w:div w:id="1743022659">
      <w:bodyDiv w:val="1"/>
      <w:marLeft w:val="0"/>
      <w:marRight w:val="0"/>
      <w:marTop w:val="0"/>
      <w:marBottom w:val="0"/>
      <w:divBdr>
        <w:top w:val="none" w:sz="0" w:space="0" w:color="auto"/>
        <w:left w:val="none" w:sz="0" w:space="0" w:color="auto"/>
        <w:bottom w:val="none" w:sz="0" w:space="0" w:color="auto"/>
        <w:right w:val="none" w:sz="0" w:space="0" w:color="auto"/>
      </w:divBdr>
    </w:div>
    <w:div w:id="1768234910">
      <w:bodyDiv w:val="1"/>
      <w:marLeft w:val="0"/>
      <w:marRight w:val="0"/>
      <w:marTop w:val="0"/>
      <w:marBottom w:val="0"/>
      <w:divBdr>
        <w:top w:val="none" w:sz="0" w:space="0" w:color="auto"/>
        <w:left w:val="none" w:sz="0" w:space="0" w:color="auto"/>
        <w:bottom w:val="none" w:sz="0" w:space="0" w:color="auto"/>
        <w:right w:val="none" w:sz="0" w:space="0" w:color="auto"/>
      </w:divBdr>
    </w:div>
    <w:div w:id="1809086185">
      <w:bodyDiv w:val="1"/>
      <w:marLeft w:val="0"/>
      <w:marRight w:val="0"/>
      <w:marTop w:val="0"/>
      <w:marBottom w:val="0"/>
      <w:divBdr>
        <w:top w:val="none" w:sz="0" w:space="0" w:color="auto"/>
        <w:left w:val="none" w:sz="0" w:space="0" w:color="auto"/>
        <w:bottom w:val="none" w:sz="0" w:space="0" w:color="auto"/>
        <w:right w:val="none" w:sz="0" w:space="0" w:color="auto"/>
      </w:divBdr>
    </w:div>
    <w:div w:id="1877809038">
      <w:bodyDiv w:val="1"/>
      <w:marLeft w:val="0"/>
      <w:marRight w:val="0"/>
      <w:marTop w:val="0"/>
      <w:marBottom w:val="0"/>
      <w:divBdr>
        <w:top w:val="none" w:sz="0" w:space="0" w:color="auto"/>
        <w:left w:val="none" w:sz="0" w:space="0" w:color="auto"/>
        <w:bottom w:val="none" w:sz="0" w:space="0" w:color="auto"/>
        <w:right w:val="none" w:sz="0" w:space="0" w:color="auto"/>
      </w:divBdr>
    </w:div>
    <w:div w:id="1896702070">
      <w:bodyDiv w:val="1"/>
      <w:marLeft w:val="0"/>
      <w:marRight w:val="0"/>
      <w:marTop w:val="0"/>
      <w:marBottom w:val="0"/>
      <w:divBdr>
        <w:top w:val="none" w:sz="0" w:space="0" w:color="auto"/>
        <w:left w:val="none" w:sz="0" w:space="0" w:color="auto"/>
        <w:bottom w:val="none" w:sz="0" w:space="0" w:color="auto"/>
        <w:right w:val="none" w:sz="0" w:space="0" w:color="auto"/>
      </w:divBdr>
    </w:div>
    <w:div w:id="201001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1024</Words>
  <Characters>4661</Characters>
  <Application>Microsoft Office Word</Application>
  <DocSecurity>0</DocSecurity>
  <Lines>4661</Lines>
  <Paragraphs>568</Paragraphs>
  <ScaleCrop>false</ScaleCrop>
  <HeadingPairs>
    <vt:vector size="2" baseType="variant">
      <vt:variant>
        <vt:lpstr>Title</vt:lpstr>
      </vt:variant>
      <vt:variant>
        <vt:i4>1</vt:i4>
      </vt:variant>
    </vt:vector>
  </HeadingPairs>
  <TitlesOfParts>
    <vt:vector size="1" baseType="lpstr">
      <vt:lpstr>University of Houston Dietetic Internship</vt:lpstr>
    </vt:vector>
  </TitlesOfParts>
  <Company>SYSCO CORP</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Houston Dietetic Internship</dc:title>
  <dc:creator>Rhonda Malcolm</dc:creator>
  <cp:lastModifiedBy>build760</cp:lastModifiedBy>
  <cp:revision>3</cp:revision>
  <cp:lastPrinted>2016-02-18T16:34:00Z</cp:lastPrinted>
  <dcterms:created xsi:type="dcterms:W3CDTF">2017-12-11T18:40:00Z</dcterms:created>
  <dcterms:modified xsi:type="dcterms:W3CDTF">2018-05-24T21:02:00Z</dcterms:modified>
</cp:coreProperties>
</file>